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C12D" w14:textId="77777777" w:rsidR="00074B95" w:rsidRDefault="00074B95">
      <w:pPr>
        <w:jc w:val="center"/>
        <w:rPr>
          <w:rFonts w:ascii="Arial" w:hAnsi="Arial" w:cs="Arial"/>
          <w:b/>
          <w:sz w:val="24"/>
          <w:szCs w:val="24"/>
        </w:rPr>
      </w:pPr>
    </w:p>
    <w:p w14:paraId="1B87FE8E" w14:textId="77777777" w:rsidR="00B47FE6" w:rsidRDefault="00B47FE6">
      <w:pPr>
        <w:jc w:val="center"/>
        <w:rPr>
          <w:rFonts w:ascii="Arial" w:hAnsi="Arial" w:cs="Arial"/>
          <w:b/>
          <w:sz w:val="24"/>
          <w:szCs w:val="24"/>
        </w:rPr>
      </w:pPr>
    </w:p>
    <w:p w14:paraId="078E5925" w14:textId="77777777" w:rsidR="00B47FE6" w:rsidRDefault="00B47FE6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9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2682"/>
        <w:gridCol w:w="5395"/>
      </w:tblGrid>
      <w:tr w:rsidR="00074B95" w14:paraId="62B0663C" w14:textId="77777777">
        <w:trPr>
          <w:trHeight w:val="253"/>
          <w:jc w:val="center"/>
        </w:trPr>
        <w:tc>
          <w:tcPr>
            <w:tcW w:w="995" w:type="pct"/>
            <w:vAlign w:val="center"/>
          </w:tcPr>
          <w:p w14:paraId="5453AEAB" w14:textId="77777777" w:rsidR="00074B95" w:rsidRDefault="00F95EE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 N.</w:t>
            </w:r>
          </w:p>
        </w:tc>
        <w:tc>
          <w:tcPr>
            <w:tcW w:w="1330" w:type="pct"/>
            <w:vAlign w:val="center"/>
          </w:tcPr>
          <w:p w14:paraId="2960AF5D" w14:textId="77777777" w:rsidR="00074B95" w:rsidRDefault="00F95EE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RIUNIONE PRELIMINARE </w:t>
            </w:r>
          </w:p>
        </w:tc>
        <w:tc>
          <w:tcPr>
            <w:tcW w:w="2674" w:type="pct"/>
            <w:vAlign w:val="center"/>
          </w:tcPr>
          <w:p w14:paraId="7D344312" w14:textId="77777777" w:rsidR="00074B95" w:rsidRDefault="00074B95">
            <w:pPr>
              <w:jc w:val="center"/>
              <w:rPr>
                <w:b/>
                <w:sz w:val="22"/>
                <w:szCs w:val="22"/>
              </w:rPr>
            </w:pPr>
          </w:p>
          <w:p w14:paraId="58FE03E5" w14:textId="77777777" w:rsidR="00074B95" w:rsidRDefault="00F95E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ESAMI DI IDONEITÀ </w:t>
            </w:r>
          </w:p>
          <w:p w14:paraId="23E859DC" w14:textId="77777777" w:rsidR="00074B95" w:rsidRDefault="00074B95">
            <w:pPr>
              <w:jc w:val="center"/>
            </w:pPr>
          </w:p>
          <w:p w14:paraId="23CC1574" w14:textId="77777777" w:rsidR="00074B95" w:rsidRDefault="00F95EE9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</w:rPr>
              <w:t>Ammissione alla frequenza della classe……….</w:t>
            </w:r>
          </w:p>
          <w:p w14:paraId="675FD662" w14:textId="77777777" w:rsidR="00074B95" w:rsidRDefault="00074B95"/>
        </w:tc>
      </w:tr>
    </w:tbl>
    <w:p w14:paraId="244EF692" w14:textId="77777777" w:rsidR="00074B95" w:rsidRDefault="00074B95">
      <w:pPr>
        <w:jc w:val="center"/>
        <w:rPr>
          <w:b/>
          <w:sz w:val="22"/>
          <w:szCs w:val="22"/>
          <w:u w:val="single"/>
        </w:rPr>
      </w:pPr>
    </w:p>
    <w:p w14:paraId="045612AA" w14:textId="77777777" w:rsidR="00074B95" w:rsidRPr="006F6C90" w:rsidRDefault="00F95EE9">
      <w:pPr>
        <w:spacing w:line="360" w:lineRule="auto"/>
        <w:jc w:val="both"/>
        <w:rPr>
          <w:sz w:val="22"/>
          <w:szCs w:val="22"/>
        </w:rPr>
      </w:pPr>
      <w:r w:rsidRPr="006F6C90">
        <w:rPr>
          <w:sz w:val="22"/>
          <w:szCs w:val="22"/>
        </w:rPr>
        <w:t>Il giorno</w:t>
      </w:r>
      <w:proofErr w:type="gramStart"/>
      <w:r w:rsidRPr="006F6C90">
        <w:rPr>
          <w:sz w:val="22"/>
          <w:szCs w:val="22"/>
        </w:rPr>
        <w:t xml:space="preserve"> ….</w:t>
      </w:r>
      <w:proofErr w:type="gramEnd"/>
      <w:r w:rsidRPr="006F6C90">
        <w:rPr>
          <w:sz w:val="22"/>
          <w:szCs w:val="22"/>
        </w:rPr>
        <w:t xml:space="preserve">… del mese di ............………. dell'anno </w:t>
      </w:r>
      <w:proofErr w:type="gramStart"/>
      <w:r w:rsidRPr="006F6C90">
        <w:rPr>
          <w:sz w:val="22"/>
          <w:szCs w:val="22"/>
        </w:rPr>
        <w:t>......….</w:t>
      </w:r>
      <w:proofErr w:type="gramEnd"/>
      <w:r w:rsidRPr="006F6C90">
        <w:rPr>
          <w:sz w:val="22"/>
          <w:szCs w:val="22"/>
        </w:rPr>
        <w:t xml:space="preserve">., alle ore ………, nell’aula ….........… del Liceo Ginnasio “G. Verga” di Adrano si è riunita la Commissione nominata dal Dirigente scolastico per gli esami </w:t>
      </w:r>
      <w:r w:rsidR="006F6C90" w:rsidRPr="006F6C90">
        <w:rPr>
          <w:sz w:val="22"/>
          <w:szCs w:val="22"/>
        </w:rPr>
        <w:t>di idoneità alla classe ………</w:t>
      </w:r>
      <w:proofErr w:type="gramStart"/>
      <w:r w:rsidR="006F6C90" w:rsidRPr="006F6C90">
        <w:rPr>
          <w:sz w:val="22"/>
          <w:szCs w:val="22"/>
        </w:rPr>
        <w:t>…….</w:t>
      </w:r>
      <w:proofErr w:type="gramEnd"/>
      <w:r w:rsidR="006F6C90" w:rsidRPr="006F6C90">
        <w:rPr>
          <w:sz w:val="22"/>
          <w:szCs w:val="22"/>
        </w:rPr>
        <w:t>.</w:t>
      </w:r>
      <w:r w:rsidRPr="006F6C90">
        <w:rPr>
          <w:sz w:val="22"/>
          <w:szCs w:val="22"/>
        </w:rPr>
        <w:t xml:space="preserve"> del/della candidato/a ……………………………………………….  al fine di procedere agli adempimenti preliminari previsti dalle norme vigenti. </w:t>
      </w:r>
    </w:p>
    <w:p w14:paraId="7516AC24" w14:textId="77777777" w:rsidR="00074B95" w:rsidRDefault="00F95EE9">
      <w:pPr>
        <w:spacing w:line="360" w:lineRule="auto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Sono presenti i seguenti professori: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90"/>
        <w:gridCol w:w="5664"/>
      </w:tblGrid>
      <w:tr w:rsidR="00074B95" w14:paraId="4D211181" w14:textId="77777777">
        <w:tc>
          <w:tcPr>
            <w:tcW w:w="4390" w:type="dxa"/>
          </w:tcPr>
          <w:p w14:paraId="01D6DD9D" w14:textId="77777777" w:rsidR="00074B95" w:rsidRDefault="00F95EE9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DISCIPLINA</w:t>
            </w:r>
          </w:p>
        </w:tc>
        <w:tc>
          <w:tcPr>
            <w:tcW w:w="5664" w:type="dxa"/>
          </w:tcPr>
          <w:p w14:paraId="2B007F51" w14:textId="77777777" w:rsidR="00074B95" w:rsidRDefault="00F95EE9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DOCENTE</w:t>
            </w:r>
          </w:p>
        </w:tc>
      </w:tr>
      <w:tr w:rsidR="00074B95" w14:paraId="35CB416B" w14:textId="77777777">
        <w:tc>
          <w:tcPr>
            <w:tcW w:w="4390" w:type="dxa"/>
          </w:tcPr>
          <w:p w14:paraId="08A972DC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67A81219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2D44CCBD" w14:textId="77777777">
        <w:tc>
          <w:tcPr>
            <w:tcW w:w="4390" w:type="dxa"/>
          </w:tcPr>
          <w:p w14:paraId="519974C5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07218DAD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5BA2B028" w14:textId="77777777">
        <w:tc>
          <w:tcPr>
            <w:tcW w:w="4390" w:type="dxa"/>
          </w:tcPr>
          <w:p w14:paraId="436F2C8D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1B0CF86A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4EA09767" w14:textId="77777777">
        <w:tc>
          <w:tcPr>
            <w:tcW w:w="4390" w:type="dxa"/>
          </w:tcPr>
          <w:p w14:paraId="0B4CCA79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1C003291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71588A55" w14:textId="77777777">
        <w:tc>
          <w:tcPr>
            <w:tcW w:w="4390" w:type="dxa"/>
          </w:tcPr>
          <w:p w14:paraId="01DD2323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1B99AB97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65060F04" w14:textId="77777777">
        <w:tc>
          <w:tcPr>
            <w:tcW w:w="4390" w:type="dxa"/>
          </w:tcPr>
          <w:p w14:paraId="6CBFE4D9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18BB5058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32255772" w14:textId="77777777">
        <w:tc>
          <w:tcPr>
            <w:tcW w:w="4390" w:type="dxa"/>
          </w:tcPr>
          <w:p w14:paraId="347AFE7F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6D821325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1F42A739" w14:textId="77777777">
        <w:tc>
          <w:tcPr>
            <w:tcW w:w="4390" w:type="dxa"/>
          </w:tcPr>
          <w:p w14:paraId="5D98848F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3F223B1D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03EDD24C" w14:textId="77777777">
        <w:tc>
          <w:tcPr>
            <w:tcW w:w="4390" w:type="dxa"/>
          </w:tcPr>
          <w:p w14:paraId="5B15E775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725D64B8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10322A74" w14:textId="77777777">
        <w:tc>
          <w:tcPr>
            <w:tcW w:w="4390" w:type="dxa"/>
          </w:tcPr>
          <w:p w14:paraId="55A94D01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5AFBFD52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565CF385" w14:textId="77777777">
        <w:tc>
          <w:tcPr>
            <w:tcW w:w="4390" w:type="dxa"/>
          </w:tcPr>
          <w:p w14:paraId="6F935AB0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030AF4C6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279F99F2" w14:textId="77777777">
        <w:tc>
          <w:tcPr>
            <w:tcW w:w="4390" w:type="dxa"/>
          </w:tcPr>
          <w:p w14:paraId="46F719DF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10A867B7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74B95" w14:paraId="586802F0" w14:textId="77777777">
        <w:tc>
          <w:tcPr>
            <w:tcW w:w="4390" w:type="dxa"/>
          </w:tcPr>
          <w:p w14:paraId="30E190D0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587D425E" w14:textId="77777777" w:rsidR="00074B95" w:rsidRDefault="00074B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</w:tbl>
    <w:p w14:paraId="29459585" w14:textId="77777777" w:rsidR="00074B95" w:rsidRDefault="00074B95">
      <w:pPr>
        <w:spacing w:line="360" w:lineRule="auto"/>
        <w:jc w:val="both"/>
        <w:rPr>
          <w:rFonts w:eastAsia="Arial"/>
          <w:color w:val="000000"/>
          <w:sz w:val="22"/>
          <w:szCs w:val="22"/>
        </w:rPr>
      </w:pPr>
    </w:p>
    <w:p w14:paraId="6D85CB1B" w14:textId="77777777" w:rsidR="00074B95" w:rsidRDefault="00F95EE9">
      <w:pPr>
        <w:spacing w:line="360" w:lineRule="auto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Il/la prof./prof.ssa ..................................... è delegato/a dal dirigente a svolgere la funzione di presidente.</w:t>
      </w:r>
    </w:p>
    <w:p w14:paraId="40CDC910" w14:textId="77777777" w:rsidR="00074B95" w:rsidRDefault="00074B95">
      <w:pPr>
        <w:widowControl w:val="0"/>
        <w:suppressAutoHyphens/>
        <w:autoSpaceDE w:val="0"/>
        <w:jc w:val="both"/>
        <w:rPr>
          <w:rFonts w:eastAsia="Arial"/>
          <w:color w:val="000000"/>
          <w:sz w:val="22"/>
          <w:szCs w:val="22"/>
        </w:rPr>
      </w:pPr>
    </w:p>
    <w:p w14:paraId="31A74733" w14:textId="77777777" w:rsidR="00074B95" w:rsidRDefault="00F95EE9">
      <w:pPr>
        <w:pStyle w:val="Nessunaspaziatura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Sono assenti giustificati i seguenti Docenti, sostituiti come segue:</w:t>
      </w:r>
    </w:p>
    <w:p w14:paraId="796347F1" w14:textId="77777777" w:rsidR="00074B95" w:rsidRDefault="00F95EE9">
      <w:pPr>
        <w:pStyle w:val="Nessunaspaziatura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prof. ………………………………</w:t>
      </w:r>
      <w:proofErr w:type="gramStart"/>
      <w:r>
        <w:rPr>
          <w:rFonts w:ascii="Times New Roman" w:hAnsi="Times New Roman"/>
        </w:rPr>
        <w:t>…….</w:t>
      </w:r>
      <w:proofErr w:type="gramEnd"/>
      <w:r>
        <w:rPr>
          <w:rFonts w:ascii="Times New Roman" w:hAnsi="Times New Roman"/>
        </w:rPr>
        <w:t>. sostituito dal prof. ………………………………</w:t>
      </w:r>
    </w:p>
    <w:p w14:paraId="70CBCF46" w14:textId="77777777" w:rsidR="00074B95" w:rsidRDefault="00074B95">
      <w:pPr>
        <w:pStyle w:val="Nessunaspaziatura"/>
        <w:spacing w:line="360" w:lineRule="auto"/>
        <w:rPr>
          <w:rFonts w:ascii="Times New Roman" w:hAnsi="Times New Roman"/>
        </w:rPr>
      </w:pPr>
    </w:p>
    <w:p w14:paraId="55DBB1D4" w14:textId="77777777" w:rsidR="00074B95" w:rsidRPr="006F6C90" w:rsidRDefault="00F95EE9">
      <w:pPr>
        <w:spacing w:line="360" w:lineRule="auto"/>
        <w:jc w:val="both"/>
        <w:rPr>
          <w:sz w:val="22"/>
          <w:szCs w:val="22"/>
        </w:rPr>
      </w:pPr>
      <w:r w:rsidRPr="006F6C90">
        <w:rPr>
          <w:sz w:val="22"/>
          <w:szCs w:val="22"/>
        </w:rPr>
        <w:lastRenderedPageBreak/>
        <w:t xml:space="preserve">Dopo aver illustrato una sintesi delle norme che concernono gli esami di idoneità, così come declinati </w:t>
      </w:r>
      <w:r w:rsidR="006F6C90" w:rsidRPr="006F6C90">
        <w:rPr>
          <w:sz w:val="22"/>
          <w:szCs w:val="22"/>
        </w:rPr>
        <w:t xml:space="preserve">nell’O.M. 218/25 e richiamati nel </w:t>
      </w:r>
      <w:r w:rsidR="006F6C90" w:rsidRPr="006F6C90">
        <w:rPr>
          <w:i/>
          <w:sz w:val="22"/>
          <w:szCs w:val="22"/>
        </w:rPr>
        <w:t>Regolamento per lo svolgimento degli esami di idoneità, integrativi e preliminari,</w:t>
      </w:r>
      <w:r w:rsidR="006F6C90" w:rsidRPr="006F6C90">
        <w:rPr>
          <w:sz w:val="22"/>
          <w:szCs w:val="22"/>
        </w:rPr>
        <w:t xml:space="preserve"> Approvato con delibera del Consiglio d’Istituto n. 9 del 5 settembre 2024 e Integrato con delibera del Consiglio d’Istituto n. 28 dell’8 gennaio 2026</w:t>
      </w:r>
      <w:r w:rsidRPr="006F6C90">
        <w:rPr>
          <w:sz w:val="22"/>
          <w:szCs w:val="22"/>
        </w:rPr>
        <w:t>, il coordinatore della commissione delegato a presiedere esibisce la documentazione data in consegna dalla segreteria della scuola.</w:t>
      </w:r>
    </w:p>
    <w:p w14:paraId="68420687" w14:textId="77777777" w:rsidR="00074B95" w:rsidRPr="006F6C90" w:rsidRDefault="006F6C90">
      <w:pPr>
        <w:spacing w:line="360" w:lineRule="auto"/>
        <w:jc w:val="both"/>
        <w:rPr>
          <w:sz w:val="22"/>
          <w:szCs w:val="22"/>
        </w:rPr>
      </w:pPr>
      <w:r w:rsidRPr="006F6C90">
        <w:rPr>
          <w:sz w:val="22"/>
          <w:szCs w:val="22"/>
        </w:rPr>
        <w:t xml:space="preserve">In particolare il Presidente </w:t>
      </w:r>
      <w:r w:rsidR="00F95EE9" w:rsidRPr="006F6C90">
        <w:rPr>
          <w:sz w:val="22"/>
          <w:szCs w:val="22"/>
        </w:rPr>
        <w:t>precisa quanto segue:</w:t>
      </w:r>
    </w:p>
    <w:p w14:paraId="48015431" w14:textId="77777777" w:rsidR="00074B95" w:rsidRDefault="00F95EE9">
      <w:pPr>
        <w:pStyle w:val="Paragrafoelenco"/>
        <w:numPr>
          <w:ilvl w:val="0"/>
          <w:numId w:val="1"/>
        </w:numPr>
        <w:adjustRightInd w:val="0"/>
        <w:spacing w:line="360" w:lineRule="auto"/>
        <w:jc w:val="both"/>
      </w:pPr>
      <w:r w:rsidRPr="006F6C90">
        <w:t xml:space="preserve">i candidati sostengono gli esami di idoneità </w:t>
      </w:r>
      <w:r w:rsidRPr="006F6C90">
        <w:rPr>
          <w:b/>
        </w:rPr>
        <w:t xml:space="preserve">su tutte le </w:t>
      </w:r>
      <w:r>
        <w:rPr>
          <w:b/>
        </w:rPr>
        <w:t>discipline</w:t>
      </w:r>
      <w:r>
        <w:t xml:space="preserve"> previste dal piano di studi dell’anno o </w:t>
      </w:r>
      <w:r>
        <w:rPr>
          <w:b/>
        </w:rPr>
        <w:t>degli anni per i quali non siano in possesso della promozione</w:t>
      </w:r>
      <w:r>
        <w:t>;</w:t>
      </w:r>
    </w:p>
    <w:p w14:paraId="7607ABE5" w14:textId="77777777" w:rsidR="00074B95" w:rsidRDefault="00F95EE9">
      <w:pPr>
        <w:pStyle w:val="Paragrafoelenco"/>
        <w:numPr>
          <w:ilvl w:val="0"/>
          <w:numId w:val="1"/>
        </w:numPr>
        <w:adjustRightInd w:val="0"/>
        <w:spacing w:line="360" w:lineRule="auto"/>
        <w:jc w:val="both"/>
      </w:pPr>
      <w:r>
        <w:t xml:space="preserve">il candidato che sostiene esami di idoneità relativi a più anni svolge prove idonee ad accertare la sua preparazione in relazione alla programmazione relativa a ciascun anno di corso; </w:t>
      </w:r>
    </w:p>
    <w:p w14:paraId="1F5A7711" w14:textId="77777777" w:rsidR="00074B95" w:rsidRDefault="00F95EE9">
      <w:pPr>
        <w:pStyle w:val="Paragrafoelenco"/>
        <w:numPr>
          <w:ilvl w:val="0"/>
          <w:numId w:val="1"/>
        </w:numPr>
        <w:adjustRightInd w:val="0"/>
        <w:spacing w:line="360" w:lineRule="auto"/>
        <w:jc w:val="both"/>
      </w:pPr>
      <w:r>
        <w:rPr>
          <w:b/>
        </w:rPr>
        <w:t>la valutazione delle prove deve essere distinta per ciascun anno</w:t>
      </w:r>
      <w:r>
        <w:t>;</w:t>
      </w:r>
    </w:p>
    <w:p w14:paraId="6C9678DA" w14:textId="77777777" w:rsidR="00074B95" w:rsidRDefault="00F95EE9">
      <w:pPr>
        <w:pStyle w:val="Paragrafoelenco"/>
        <w:numPr>
          <w:ilvl w:val="0"/>
          <w:numId w:val="1"/>
        </w:numPr>
        <w:adjustRightInd w:val="0"/>
        <w:spacing w:line="360" w:lineRule="auto"/>
        <w:jc w:val="both"/>
      </w:pPr>
      <w:r>
        <w:t>supera gli esami il candidato che consegue un punteggio minimo di sei decimi in ciascuna delle discipline nelle quali sostiene la prova.</w:t>
      </w:r>
    </w:p>
    <w:p w14:paraId="63A72D71" w14:textId="77777777" w:rsidR="00074B95" w:rsidRDefault="00F95EE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Tutti i componenti della Commissione hanno dichiarato per iscritto di non avere istruito privatamente i candidati che dovranno esaminare. </w:t>
      </w:r>
    </w:p>
    <w:p w14:paraId="1F8737C5" w14:textId="77777777" w:rsidR="00074B95" w:rsidRDefault="00F95EE9">
      <w:pPr>
        <w:spacing w:line="360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La commissione </w:t>
      </w:r>
      <w:r>
        <w:rPr>
          <w:b/>
          <w:bCs/>
          <w:sz w:val="22"/>
          <w:szCs w:val="22"/>
        </w:rPr>
        <w:t>prende in esame i programmi</w:t>
      </w:r>
      <w:r>
        <w:rPr>
          <w:sz w:val="22"/>
          <w:szCs w:val="22"/>
        </w:rPr>
        <w:t xml:space="preserve"> presentati dal candidato, per valutarne la coerenza con gli obiettivi di apprendimento definiti, per l'anno scolastico 20__/20__, come comuni e imprescindibili nell</w:t>
      </w:r>
      <w:r w:rsidR="006F6C90">
        <w:rPr>
          <w:sz w:val="22"/>
          <w:szCs w:val="22"/>
        </w:rPr>
        <w:t>e programmazioni dipartimentali;</w:t>
      </w:r>
      <w:r>
        <w:rPr>
          <w:sz w:val="22"/>
          <w:szCs w:val="22"/>
        </w:rPr>
        <w:t xml:space="preserve"> infatti, </w:t>
      </w:r>
      <w:r>
        <w:rPr>
          <w:i/>
          <w:sz w:val="22"/>
          <w:szCs w:val="22"/>
        </w:rPr>
        <w:t xml:space="preserve">“la conformità di tali programmazioni ai curricoli ordinamentali è condizione indispensabile per l'ammissione agli esami” </w:t>
      </w:r>
    </w:p>
    <w:p w14:paraId="217353BD" w14:textId="77777777" w:rsidR="00074B95" w:rsidRDefault="00F95EE9">
      <w:pPr>
        <w:spacing w:line="360" w:lineRule="auto"/>
        <w:jc w:val="both"/>
        <w:rPr>
          <w:sz w:val="22"/>
          <w:szCs w:val="22"/>
        </w:rPr>
      </w:pPr>
      <w:r>
        <w:rPr>
          <w:i/>
          <w:sz w:val="22"/>
          <w:szCs w:val="22"/>
        </w:rPr>
        <w:t>(</w:t>
      </w:r>
      <w:r>
        <w:rPr>
          <w:i/>
          <w:color w:val="4F81BD" w:themeColor="accent1"/>
          <w:sz w:val="22"/>
          <w:szCs w:val="22"/>
        </w:rPr>
        <w:t xml:space="preserve">Se ci sono osservazioni) </w:t>
      </w:r>
      <w:r>
        <w:rPr>
          <w:color w:val="4F81BD" w:themeColor="accent1"/>
          <w:sz w:val="22"/>
          <w:szCs w:val="22"/>
        </w:rPr>
        <w:t>La Commissione osserva quanto segue: ………………</w:t>
      </w:r>
      <w:proofErr w:type="gramStart"/>
      <w:r>
        <w:rPr>
          <w:color w:val="4F81BD" w:themeColor="accent1"/>
          <w:sz w:val="22"/>
          <w:szCs w:val="22"/>
        </w:rPr>
        <w:t>…….</w:t>
      </w:r>
      <w:proofErr w:type="gramEnd"/>
      <w:r>
        <w:rPr>
          <w:color w:val="4F81BD" w:themeColor="accent1"/>
          <w:sz w:val="22"/>
          <w:szCs w:val="22"/>
        </w:rPr>
        <w:t>.</w:t>
      </w:r>
    </w:p>
    <w:p w14:paraId="606044F6" w14:textId="77777777" w:rsidR="00074B95" w:rsidRDefault="00F95EE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La commissione predispone il testo delle prove scritte, relative alle seguenti discipline: .........………………………….  Successivamente predispone le griglie di valutazione per le prove scritte e per le prove orale, che vengono allegate al presente verbale.</w:t>
      </w:r>
    </w:p>
    <w:p w14:paraId="68428042" w14:textId="77777777" w:rsidR="00074B95" w:rsidRDefault="00F95EE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La commissione stabilisce quanto segue</w:t>
      </w:r>
      <w:r w:rsidR="006F6C90">
        <w:rPr>
          <w:sz w:val="22"/>
          <w:szCs w:val="22"/>
        </w:rPr>
        <w:t xml:space="preserve"> (</w:t>
      </w:r>
      <w:r w:rsidR="006F6C90" w:rsidRPr="006F6C90">
        <w:rPr>
          <w:color w:val="FF0000"/>
          <w:sz w:val="22"/>
          <w:szCs w:val="22"/>
        </w:rPr>
        <w:t>ELIMINARE IL RIFERIMENTO AL SECONDO ANNO)</w:t>
      </w:r>
      <w:r w:rsidRPr="006F6C90">
        <w:rPr>
          <w:color w:val="FF0000"/>
          <w:sz w:val="22"/>
          <w:szCs w:val="22"/>
        </w:rPr>
        <w:t>:</w:t>
      </w:r>
    </w:p>
    <w:p w14:paraId="5A3F5D95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Italiano, per l’idoneità al primo anno sono: ……………</w:t>
      </w:r>
      <w:proofErr w:type="gramStart"/>
      <w:r>
        <w:t>…….</w:t>
      </w:r>
      <w:proofErr w:type="gramEnd"/>
      <w:r>
        <w:t>;</w:t>
      </w:r>
    </w:p>
    <w:p w14:paraId="4BF615C3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Italiano, per l’idoneità al secondo anno sono: ……………</w:t>
      </w:r>
      <w:proofErr w:type="gramStart"/>
      <w:r>
        <w:t>…….</w:t>
      </w:r>
      <w:proofErr w:type="gramEnd"/>
      <w:r>
        <w:t>;</w:t>
      </w:r>
    </w:p>
    <w:p w14:paraId="3AADC49D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Latino, per l’idoneità al Primo anno sono: …………</w:t>
      </w:r>
      <w:proofErr w:type="gramStart"/>
      <w:r>
        <w:t>…….</w:t>
      </w:r>
      <w:proofErr w:type="gramEnd"/>
      <w:r>
        <w:t>.</w:t>
      </w:r>
      <w:proofErr w:type="gramStart"/>
      <w:r>
        <w:t>…….</w:t>
      </w:r>
      <w:proofErr w:type="gramEnd"/>
      <w:r>
        <w:t>;</w:t>
      </w:r>
    </w:p>
    <w:p w14:paraId="375C8EA8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Latino, per l’idoneità al secondo anno sono: ……………</w:t>
      </w:r>
      <w:proofErr w:type="gramStart"/>
      <w:r>
        <w:t>…….</w:t>
      </w:r>
      <w:proofErr w:type="gramEnd"/>
      <w:r>
        <w:t>;</w:t>
      </w:r>
    </w:p>
    <w:p w14:paraId="74D991C7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Matematica, per l’idoneità al primo anno sono: ……………</w:t>
      </w:r>
      <w:proofErr w:type="gramStart"/>
      <w:r>
        <w:t>…….</w:t>
      </w:r>
      <w:proofErr w:type="gramEnd"/>
      <w:r>
        <w:t>;</w:t>
      </w:r>
    </w:p>
    <w:p w14:paraId="59BA7BD3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Matematica, per l’idoneità al secondo anno sono: ……………</w:t>
      </w:r>
      <w:proofErr w:type="gramStart"/>
      <w:r>
        <w:t>…….</w:t>
      </w:r>
      <w:proofErr w:type="gramEnd"/>
      <w:r>
        <w:t>;</w:t>
      </w:r>
    </w:p>
    <w:p w14:paraId="622D234B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Inglese, per l’idoneità al Primo anno sono: ……………</w:t>
      </w:r>
      <w:proofErr w:type="gramStart"/>
      <w:r>
        <w:t>…….</w:t>
      </w:r>
      <w:proofErr w:type="gramEnd"/>
      <w:r>
        <w:t>;</w:t>
      </w:r>
    </w:p>
    <w:p w14:paraId="78AFE5AF" w14:textId="77777777" w:rsidR="00074B95" w:rsidRDefault="00F95EE9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i docenti che vigileranno per la prova scritta di Inglese, per l’idoneità al secondo anno sono: ……………</w:t>
      </w:r>
      <w:proofErr w:type="gramStart"/>
      <w:r>
        <w:t>…….</w:t>
      </w:r>
      <w:proofErr w:type="gramEnd"/>
      <w:r>
        <w:t>;</w:t>
      </w:r>
    </w:p>
    <w:p w14:paraId="0F0B6AEE" w14:textId="77777777" w:rsidR="00074B95" w:rsidRDefault="00F95EE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Commissione inoltre stabilisce che la correzione delle prove scritte, per ogni anno per il quale il candidato chiede l’idoneità, sarà effettuata per aree disciplinari, secondo il seguente calendario: </w:t>
      </w:r>
    </w:p>
    <w:p w14:paraId="4411E5C8" w14:textId="77777777" w:rsidR="00074B95" w:rsidRDefault="00F95EE9">
      <w:pPr>
        <w:pStyle w:val="Paragrafoelenco"/>
        <w:numPr>
          <w:ilvl w:val="0"/>
          <w:numId w:val="3"/>
        </w:numPr>
        <w:spacing w:line="360" w:lineRule="auto"/>
        <w:jc w:val="both"/>
      </w:pPr>
      <w:r>
        <w:t>giorno …… alle ore …………………, tutti i docenti di area umanistica, prof. ………………</w:t>
      </w:r>
      <w:proofErr w:type="gramStart"/>
      <w:r>
        <w:t>…….</w:t>
      </w:r>
      <w:proofErr w:type="gramEnd"/>
      <w:r>
        <w:t>.,  provvederanno alla correzione delle prove di Italiano, Latino e Inglese;</w:t>
      </w:r>
    </w:p>
    <w:p w14:paraId="7DA901C5" w14:textId="77777777" w:rsidR="00074B95" w:rsidRDefault="00F95EE9">
      <w:pPr>
        <w:pStyle w:val="Paragrafoelenco"/>
        <w:numPr>
          <w:ilvl w:val="0"/>
          <w:numId w:val="3"/>
        </w:numPr>
        <w:spacing w:line="360" w:lineRule="auto"/>
        <w:jc w:val="both"/>
      </w:pPr>
      <w:r>
        <w:t>giorno …… alle ore …………………, tutti i docenti di area scientifica, prof. ………………………………,  provvederanno alla correzione delle prove di Matematica.</w:t>
      </w:r>
    </w:p>
    <w:p w14:paraId="57B5D3C8" w14:textId="77777777" w:rsidR="00074B95" w:rsidRDefault="00F95EE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Le date di espletamento delle prove orali, che si svolgeranno per aree, così come definita in apposita circolare dirigenziale, sono le seguenti:</w:t>
      </w:r>
    </w:p>
    <w:p w14:paraId="758A8B2D" w14:textId="77777777" w:rsidR="00074B95" w:rsidRDefault="00F95EE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br/>
        <w:t>La seduta è tolta alle ore ………, dopo la lettura e l'approvazione del presente verbale.</w:t>
      </w:r>
    </w:p>
    <w:p w14:paraId="5F0A3049" w14:textId="77777777" w:rsidR="00074B95" w:rsidRDefault="00074B95">
      <w:pPr>
        <w:spacing w:line="360" w:lineRule="auto"/>
        <w:jc w:val="both"/>
        <w:rPr>
          <w:sz w:val="22"/>
          <w:szCs w:val="22"/>
        </w:rPr>
      </w:pPr>
    </w:p>
    <w:p w14:paraId="24EB52F0" w14:textId="77777777" w:rsidR="00074B95" w:rsidRDefault="00F95E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72D982AC" w14:textId="77777777" w:rsidR="00074B95" w:rsidRDefault="00F95EE9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Il Presidente                         </w:t>
      </w:r>
      <w:r>
        <w:rPr>
          <w:sz w:val="23"/>
          <w:szCs w:val="23"/>
        </w:rPr>
        <w:tab/>
        <w:t xml:space="preserve">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Il verbalizzante</w:t>
      </w:r>
    </w:p>
    <w:p w14:paraId="1D76F740" w14:textId="77777777" w:rsidR="00074B95" w:rsidRDefault="00074B95">
      <w:pPr>
        <w:jc w:val="both"/>
        <w:rPr>
          <w:sz w:val="23"/>
          <w:szCs w:val="23"/>
        </w:rPr>
      </w:pPr>
    </w:p>
    <w:p w14:paraId="77F801FA" w14:textId="77777777" w:rsidR="00074B95" w:rsidRDefault="00F95EE9">
      <w:pPr>
        <w:jc w:val="both"/>
        <w:rPr>
          <w:rFonts w:ascii="Arial" w:hAnsi="Arial" w:cs="Arial"/>
          <w:sz w:val="22"/>
          <w:szCs w:val="22"/>
        </w:rPr>
      </w:pPr>
      <w:r>
        <w:rPr>
          <w:sz w:val="23"/>
          <w:szCs w:val="23"/>
        </w:rPr>
        <w:t>________________________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_________________</w:t>
      </w:r>
      <w:r>
        <w:rPr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 xml:space="preserve">       </w:t>
      </w:r>
    </w:p>
    <w:p w14:paraId="0070C8B6" w14:textId="77777777" w:rsidR="00074B95" w:rsidRDefault="00074B95">
      <w:pPr>
        <w:pStyle w:val="Nessunaspaziatura"/>
        <w:ind w:firstLine="708"/>
        <w:rPr>
          <w:rFonts w:ascii="Arial" w:hAnsi="Arial" w:cs="Arial"/>
          <w:sz w:val="23"/>
          <w:szCs w:val="23"/>
        </w:rPr>
      </w:pPr>
    </w:p>
    <w:sectPr w:rsidR="00074B95" w:rsidSect="00C72BA1">
      <w:headerReference w:type="default" r:id="rId9"/>
      <w:footerReference w:type="default" r:id="rId10"/>
      <w:headerReference w:type="first" r:id="rId11"/>
      <w:pgSz w:w="11906" w:h="16838" w:code="9"/>
      <w:pgMar w:top="1418" w:right="851" w:bottom="1134" w:left="851" w:header="6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481DC" w14:textId="77777777" w:rsidR="00095602" w:rsidRDefault="00095602">
      <w:r>
        <w:separator/>
      </w:r>
    </w:p>
  </w:endnote>
  <w:endnote w:type="continuationSeparator" w:id="0">
    <w:p w14:paraId="1AD4566E" w14:textId="77777777" w:rsidR="00095602" w:rsidRDefault="00095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6C7AB" w14:textId="77777777" w:rsidR="00074B95" w:rsidRDefault="00F95EE9">
    <w:pPr>
      <w:pStyle w:val="Pidipagina"/>
      <w:wordWrap w:val="0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>Verbale riunione esami  di idoneità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79361" w14:textId="77777777" w:rsidR="00095602" w:rsidRDefault="00095602">
      <w:r>
        <w:separator/>
      </w:r>
    </w:p>
  </w:footnote>
  <w:footnote w:type="continuationSeparator" w:id="0">
    <w:p w14:paraId="53B7E643" w14:textId="77777777" w:rsidR="00095602" w:rsidRDefault="00095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7E54E" w14:textId="77777777" w:rsidR="00074B95" w:rsidRDefault="00074B95">
    <w:pPr>
      <w:pStyle w:val="Intestazione"/>
      <w:jc w:val="right"/>
      <w:rPr>
        <w:snapToGrid w:val="0"/>
        <w:sz w:val="16"/>
        <w:szCs w:val="16"/>
      </w:rPr>
    </w:pPr>
  </w:p>
  <w:p w14:paraId="6D04D1F3" w14:textId="77777777" w:rsidR="00074B95" w:rsidRDefault="00074B95">
    <w:pPr>
      <w:pStyle w:val="Intestazione"/>
      <w:jc w:val="right"/>
      <w:rPr>
        <w:snapToGrid w:val="0"/>
        <w:sz w:val="16"/>
        <w:szCs w:val="16"/>
      </w:rPr>
    </w:pPr>
  </w:p>
  <w:p w14:paraId="6CF757B4" w14:textId="77777777" w:rsidR="00074B95" w:rsidRDefault="00F95EE9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 w:rsidR="006F6C90">
      <w:rPr>
        <w:rFonts w:ascii="Arial" w:hAnsi="Arial" w:cs="Arial"/>
        <w:noProof/>
        <w:snapToGrid w:val="0"/>
        <w:sz w:val="16"/>
        <w:szCs w:val="16"/>
      </w:rPr>
      <w:t>2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 w:rsidR="006F6C90">
      <w:rPr>
        <w:rFonts w:ascii="Arial" w:hAnsi="Arial" w:cs="Arial"/>
        <w:noProof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49A8" w14:textId="77777777" w:rsidR="00A23A05" w:rsidRPr="002209A9" w:rsidRDefault="00A23A05" w:rsidP="00A23A05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  <w:r w:rsidRPr="002209A9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15345F89" wp14:editId="1541D9D2">
          <wp:simplePos x="0" y="0"/>
          <wp:positionH relativeFrom="column">
            <wp:posOffset>2707005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A4E18F8" wp14:editId="4120A71A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CB77573" wp14:editId="452190EC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F7AFD6" w14:textId="77777777" w:rsidR="00A23A05" w:rsidRPr="002209A9" w:rsidRDefault="00A23A05" w:rsidP="00A23A05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</w:p>
  <w:p w14:paraId="7A217DAE" w14:textId="77777777" w:rsidR="00A23A05" w:rsidRPr="002209A9" w:rsidRDefault="00A23A05" w:rsidP="00A23A05">
    <w:pPr>
      <w:pBdr>
        <w:bottom w:val="single" w:sz="4" w:space="1" w:color="000000"/>
      </w:pBdr>
      <w:jc w:val="center"/>
      <w:rPr>
        <w:sz w:val="32"/>
        <w:szCs w:val="32"/>
      </w:rPr>
    </w:pPr>
    <w:r w:rsidRPr="002209A9">
      <w:rPr>
        <w:rFonts w:cs="Agency FB"/>
        <w:sz w:val="32"/>
        <w:szCs w:val="32"/>
      </w:rPr>
      <w:t>LICEO GINNASIO STATALE “G. VERGA” - 95031 ADRANO (CT)</w:t>
    </w:r>
  </w:p>
  <w:p w14:paraId="71DF6D5A" w14:textId="77777777" w:rsidR="00A23A05" w:rsidRPr="005E3393" w:rsidRDefault="00A23A05" w:rsidP="00A23A05">
    <w:pPr>
      <w:jc w:val="center"/>
      <w:rPr>
        <w:rFonts w:eastAsia="Calibri"/>
        <w:b/>
        <w:bCs/>
        <w:sz w:val="18"/>
        <w:szCs w:val="18"/>
        <w:lang w:eastAsia="ar-SA"/>
      </w:rPr>
    </w:pPr>
    <w:r w:rsidRPr="005E3393">
      <w:rPr>
        <w:rFonts w:eastAsia="Calibri"/>
        <w:b/>
        <w:bCs/>
        <w:sz w:val="18"/>
        <w:szCs w:val="18"/>
        <w:lang w:eastAsia="ar-SA"/>
      </w:rPr>
      <w:t>LICEO SCIENTIFICO – SCIENZE APPLICATE – CLASSICO – LINGUISTICO – SCIENZE UMANE – EC. SOCIALE</w:t>
    </w:r>
  </w:p>
  <w:p w14:paraId="2372FA53" w14:textId="77777777" w:rsidR="00A23A05" w:rsidRPr="005E3393" w:rsidRDefault="00A23A05" w:rsidP="00A23A05">
    <w:pPr>
      <w:jc w:val="center"/>
      <w:rPr>
        <w:rFonts w:eastAsia="Calibri"/>
        <w:lang w:eastAsia="ar-SA"/>
      </w:rPr>
    </w:pPr>
    <w:r w:rsidRPr="005E3393">
      <w:rPr>
        <w:rFonts w:eastAsia="Calibri"/>
        <w:lang w:eastAsia="ar-SA"/>
      </w:rPr>
      <w:t xml:space="preserve">Sede Centrale: Via S. D’Acquisto, 16 - Tel. 095/6136075 – Sede succursale: Via Donatello, 80 - Tel. 095/6136084 </w:t>
    </w:r>
  </w:p>
  <w:p w14:paraId="0CFA19E6" w14:textId="77777777" w:rsidR="00A23A05" w:rsidRPr="005E3393" w:rsidRDefault="00A23A05" w:rsidP="00A23A05">
    <w:pPr>
      <w:jc w:val="center"/>
    </w:pPr>
    <w:r w:rsidRPr="005E3393">
      <w:rPr>
        <w:rFonts w:eastAsia="Calibri"/>
        <w:lang w:eastAsia="ar-SA"/>
      </w:rPr>
      <w:t xml:space="preserve">e-mail </w:t>
    </w:r>
    <w:hyperlink r:id="rId4" w:history="1">
      <w:r w:rsidRPr="005E3393">
        <w:rPr>
          <w:rFonts w:eastAsia="Calibri"/>
          <w:color w:val="0000FF"/>
          <w:u w:val="single"/>
          <w:lang w:eastAsia="ar-SA"/>
        </w:rPr>
        <w:t>ctpc01000a@istruzione.it</w:t>
      </w:r>
    </w:hyperlink>
    <w:r w:rsidRPr="005E3393">
      <w:rPr>
        <w:rFonts w:eastAsia="Calibri"/>
        <w:lang w:eastAsia="ar-SA"/>
      </w:rPr>
      <w:t xml:space="preserve"> - PEC:</w:t>
    </w:r>
    <w:hyperlink r:id="rId5" w:history="1">
      <w:r w:rsidRPr="005E3393">
        <w:rPr>
          <w:rFonts w:eastAsia="Calibri"/>
          <w:color w:val="0000FF"/>
          <w:u w:val="single"/>
          <w:lang w:eastAsia="ar-SA"/>
        </w:rPr>
        <w:t>ctpc01000a@pec.istruzione.it</w:t>
      </w:r>
    </w:hyperlink>
    <w:r w:rsidRPr="005E3393">
      <w:t xml:space="preserve">  </w:t>
    </w:r>
    <w:r w:rsidRPr="005E3393">
      <w:rPr>
        <w:rFonts w:eastAsia="Calibri"/>
        <w:lang w:eastAsia="ar-SA"/>
      </w:rPr>
      <w:t xml:space="preserve">Sito Web scuola: </w:t>
    </w:r>
    <w:hyperlink r:id="rId6" w:history="1">
      <w:r w:rsidRPr="005E3393">
        <w:rPr>
          <w:rFonts w:eastAsia="Calibri"/>
          <w:color w:val="0000FF"/>
          <w:u w:val="single"/>
          <w:lang w:eastAsia="ar-SA"/>
        </w:rPr>
        <w:t>www.liceovergadrano.edu.it</w:t>
      </w:r>
    </w:hyperlink>
  </w:p>
  <w:p w14:paraId="71C03490" w14:textId="77777777" w:rsidR="00A23A05" w:rsidRPr="00F94012" w:rsidRDefault="00A23A05" w:rsidP="00A23A05">
    <w:pPr>
      <w:jc w:val="center"/>
      <w:rPr>
        <w:rFonts w:eastAsia="Calibri"/>
        <w:color w:val="0000FF"/>
        <w:sz w:val="16"/>
        <w:szCs w:val="16"/>
        <w:u w:val="single"/>
        <w:lang w:eastAsia="ar-SA"/>
      </w:rPr>
    </w:pPr>
    <w:r w:rsidRPr="00F94012">
      <w:rPr>
        <w:rFonts w:eastAsia="Calibri"/>
        <w:lang w:eastAsia="ar-SA"/>
      </w:rPr>
      <w:t>Codice Fiscale: 80012580876 – Codice . Meccanografico . CTPC01000A</w:t>
    </w:r>
    <w:r w:rsidRPr="00F94012">
      <w:rPr>
        <w:rFonts w:eastAsia="Calibri"/>
        <w:sz w:val="16"/>
        <w:szCs w:val="16"/>
        <w:lang w:eastAsia="ar-SA"/>
      </w:rPr>
      <w:t xml:space="preserve"> -</w:t>
    </w:r>
  </w:p>
  <w:p w14:paraId="75AD785D" w14:textId="77777777" w:rsidR="00A23A05" w:rsidRPr="00F94012" w:rsidRDefault="00A23A05" w:rsidP="00A23A05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</w:rPr>
      <w:drawing>
        <wp:anchor distT="0" distB="0" distL="114300" distR="114300" simplePos="0" relativeHeight="251662336" behindDoc="0" locked="0" layoutInCell="1" allowOverlap="1" wp14:anchorId="33C186E6" wp14:editId="791134DC">
          <wp:simplePos x="0" y="0"/>
          <wp:positionH relativeFrom="column">
            <wp:posOffset>4445</wp:posOffset>
          </wp:positionH>
          <wp:positionV relativeFrom="paragraph">
            <wp:posOffset>51435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EF71F6" w14:textId="77777777" w:rsidR="00A23A05" w:rsidRPr="00F94012" w:rsidRDefault="00A23A05" w:rsidP="00A23A05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14:paraId="6EF3ACAD" w14:textId="77777777" w:rsidR="00A23A05" w:rsidRPr="00F94012" w:rsidRDefault="00A23A05" w:rsidP="00A23A05">
    <w:pPr>
      <w:rPr>
        <w:sz w:val="24"/>
        <w:szCs w:val="24"/>
        <w:lang w:eastAsia="ar-SA"/>
      </w:rPr>
    </w:pPr>
  </w:p>
  <w:p w14:paraId="2330D48E" w14:textId="77777777" w:rsidR="00074B95" w:rsidRDefault="00074B9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846E5"/>
    <w:multiLevelType w:val="multilevel"/>
    <w:tmpl w:val="2D0846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878D2"/>
    <w:multiLevelType w:val="multilevel"/>
    <w:tmpl w:val="3D6878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565DB"/>
    <w:multiLevelType w:val="multilevel"/>
    <w:tmpl w:val="4A5565D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317431">
    <w:abstractNumId w:val="1"/>
  </w:num>
  <w:num w:numId="2" w16cid:durableId="359626716">
    <w:abstractNumId w:val="2"/>
  </w:num>
  <w:num w:numId="3" w16cid:durableId="113648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648"/>
    <w:rsid w:val="000017C8"/>
    <w:rsid w:val="00017EDE"/>
    <w:rsid w:val="00067E7C"/>
    <w:rsid w:val="00074B95"/>
    <w:rsid w:val="00086D09"/>
    <w:rsid w:val="00095602"/>
    <w:rsid w:val="00096366"/>
    <w:rsid w:val="000B628A"/>
    <w:rsid w:val="000C1D44"/>
    <w:rsid w:val="000D25D1"/>
    <w:rsid w:val="000F706B"/>
    <w:rsid w:val="00192D84"/>
    <w:rsid w:val="0019626D"/>
    <w:rsid w:val="001A021F"/>
    <w:rsid w:val="001C4A8B"/>
    <w:rsid w:val="001D2A37"/>
    <w:rsid w:val="001D3B1C"/>
    <w:rsid w:val="001E42C7"/>
    <w:rsid w:val="00211825"/>
    <w:rsid w:val="00233648"/>
    <w:rsid w:val="002632EE"/>
    <w:rsid w:val="00293363"/>
    <w:rsid w:val="0029387E"/>
    <w:rsid w:val="002E1004"/>
    <w:rsid w:val="002E52D5"/>
    <w:rsid w:val="003348C9"/>
    <w:rsid w:val="00344C79"/>
    <w:rsid w:val="00352D87"/>
    <w:rsid w:val="00393F4C"/>
    <w:rsid w:val="003A3B3C"/>
    <w:rsid w:val="003C09A5"/>
    <w:rsid w:val="003C5C98"/>
    <w:rsid w:val="003F2453"/>
    <w:rsid w:val="004015E8"/>
    <w:rsid w:val="00440A88"/>
    <w:rsid w:val="00464538"/>
    <w:rsid w:val="0047595C"/>
    <w:rsid w:val="004E1310"/>
    <w:rsid w:val="004F10E6"/>
    <w:rsid w:val="00507207"/>
    <w:rsid w:val="00531280"/>
    <w:rsid w:val="00553D7A"/>
    <w:rsid w:val="0057721D"/>
    <w:rsid w:val="00594AE1"/>
    <w:rsid w:val="005C0174"/>
    <w:rsid w:val="005F493A"/>
    <w:rsid w:val="0060538A"/>
    <w:rsid w:val="006335A9"/>
    <w:rsid w:val="0065361F"/>
    <w:rsid w:val="00692721"/>
    <w:rsid w:val="006B0B03"/>
    <w:rsid w:val="006B0DDA"/>
    <w:rsid w:val="006B77F2"/>
    <w:rsid w:val="006F6C90"/>
    <w:rsid w:val="006F7E54"/>
    <w:rsid w:val="007447B2"/>
    <w:rsid w:val="0075527F"/>
    <w:rsid w:val="00793D07"/>
    <w:rsid w:val="007E40F1"/>
    <w:rsid w:val="00830A31"/>
    <w:rsid w:val="00891F8B"/>
    <w:rsid w:val="008C1584"/>
    <w:rsid w:val="008C2030"/>
    <w:rsid w:val="008E61CB"/>
    <w:rsid w:val="008F7329"/>
    <w:rsid w:val="00905AD7"/>
    <w:rsid w:val="009234E4"/>
    <w:rsid w:val="00937AA3"/>
    <w:rsid w:val="00962E50"/>
    <w:rsid w:val="009831D0"/>
    <w:rsid w:val="00993906"/>
    <w:rsid w:val="00997A06"/>
    <w:rsid w:val="00A2247A"/>
    <w:rsid w:val="00A23A05"/>
    <w:rsid w:val="00A35747"/>
    <w:rsid w:val="00A70F28"/>
    <w:rsid w:val="00A7186C"/>
    <w:rsid w:val="00A950D1"/>
    <w:rsid w:val="00AA26E1"/>
    <w:rsid w:val="00AB2BF5"/>
    <w:rsid w:val="00AF0028"/>
    <w:rsid w:val="00B3382E"/>
    <w:rsid w:val="00B47FE6"/>
    <w:rsid w:val="00BA3838"/>
    <w:rsid w:val="00BA6537"/>
    <w:rsid w:val="00BC4BE4"/>
    <w:rsid w:val="00BF2341"/>
    <w:rsid w:val="00C26F79"/>
    <w:rsid w:val="00C30F14"/>
    <w:rsid w:val="00C52316"/>
    <w:rsid w:val="00C649D8"/>
    <w:rsid w:val="00C72BA1"/>
    <w:rsid w:val="00C80E8D"/>
    <w:rsid w:val="00CC17DE"/>
    <w:rsid w:val="00CD65D1"/>
    <w:rsid w:val="00CF5683"/>
    <w:rsid w:val="00D068D7"/>
    <w:rsid w:val="00D132B3"/>
    <w:rsid w:val="00D16244"/>
    <w:rsid w:val="00D35047"/>
    <w:rsid w:val="00D52198"/>
    <w:rsid w:val="00D70140"/>
    <w:rsid w:val="00DB1CDD"/>
    <w:rsid w:val="00DB274F"/>
    <w:rsid w:val="00DF3596"/>
    <w:rsid w:val="00E34456"/>
    <w:rsid w:val="00E52C0D"/>
    <w:rsid w:val="00E60700"/>
    <w:rsid w:val="00E82B56"/>
    <w:rsid w:val="00E94CD8"/>
    <w:rsid w:val="00ED5CEC"/>
    <w:rsid w:val="00EE7A89"/>
    <w:rsid w:val="00F17B8E"/>
    <w:rsid w:val="00F33C88"/>
    <w:rsid w:val="00F52A72"/>
    <w:rsid w:val="00F8317A"/>
    <w:rsid w:val="00F95EE9"/>
    <w:rsid w:val="00FA15AA"/>
    <w:rsid w:val="00FB21E7"/>
    <w:rsid w:val="00FB58CA"/>
    <w:rsid w:val="00FC3170"/>
    <w:rsid w:val="00FC31AD"/>
    <w:rsid w:val="00FC4164"/>
    <w:rsid w:val="00FC5BD1"/>
    <w:rsid w:val="00FD63C2"/>
    <w:rsid w:val="00FD7683"/>
    <w:rsid w:val="00FF556D"/>
    <w:rsid w:val="05572C43"/>
    <w:rsid w:val="1A1F479B"/>
    <w:rsid w:val="2B8204AE"/>
    <w:rsid w:val="2BA92039"/>
    <w:rsid w:val="392543ED"/>
    <w:rsid w:val="3FC26508"/>
    <w:rsid w:val="5AE54A67"/>
    <w:rsid w:val="62F1625E"/>
    <w:rsid w:val="6AD82BB6"/>
    <w:rsid w:val="6BF6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4C718D"/>
  <w15:docId w15:val="{42B068A7-78DD-4FA9-B413-16B34ED2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qFormat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qFormat/>
    <w:pPr>
      <w:jc w:val="both"/>
    </w:pPr>
    <w:rPr>
      <w:b/>
      <w:sz w:val="24"/>
    </w:rPr>
  </w:style>
  <w:style w:type="character" w:styleId="Collegamentovisitato">
    <w:name w:val="FollowedHyperlink"/>
    <w:basedOn w:val="Carpredefinitoparagrafo"/>
    <w:qFormat/>
    <w:rPr>
      <w:color w:val="800080"/>
      <w:u w:val="single"/>
    </w:rPr>
  </w:style>
  <w:style w:type="paragraph" w:styleId="Pidipagina">
    <w:name w:val="footer"/>
    <w:basedOn w:val="Normale"/>
    <w:link w:val="PidipaginaCarattere"/>
    <w:qFormat/>
    <w:pPr>
      <w:tabs>
        <w:tab w:val="center" w:pos="4819"/>
        <w:tab w:val="right" w:pos="9638"/>
      </w:tabs>
    </w:pPr>
  </w:style>
  <w:style w:type="character" w:styleId="Rimandonotaapidipagina">
    <w:name w:val="footnote reference"/>
    <w:basedOn w:val="Carpredefinitoparagrafo"/>
    <w:semiHidden/>
    <w:unhideWhenUsed/>
    <w:qFormat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unhideWhenUsed/>
    <w:qFormat/>
  </w:style>
  <w:style w:type="paragraph" w:styleId="Intestazione">
    <w:name w:val="header"/>
    <w:basedOn w:val="Normale"/>
    <w:link w:val="IntestazioneCarattere"/>
    <w:qFormat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qFormat/>
    <w:rPr>
      <w:color w:val="0000FF"/>
      <w:u w:val="single"/>
    </w:rPr>
  </w:style>
  <w:style w:type="paragraph" w:styleId="NormaleWeb">
    <w:name w:val="Normal (Web)"/>
    <w:basedOn w:val="Normale"/>
    <w:qFormat/>
    <w:pPr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olo">
    <w:name w:val="Title"/>
    <w:basedOn w:val="Normale"/>
    <w:link w:val="TitoloCarattere"/>
    <w:uiPriority w:val="1"/>
    <w:qFormat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paragraph" w:styleId="Nessunaspaziatura">
    <w:name w:val="No Spacing"/>
    <w:uiPriority w:val="1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qFormat/>
  </w:style>
  <w:style w:type="character" w:customStyle="1" w:styleId="PidipaginaCarattere">
    <w:name w:val="Piè di pagina Carattere"/>
    <w:basedOn w:val="Carpredefinitoparagrafo"/>
    <w:link w:val="Pidipagina"/>
    <w:uiPriority w:val="99"/>
    <w:qFormat/>
  </w:style>
  <w:style w:type="character" w:customStyle="1" w:styleId="TitoloCarattere">
    <w:name w:val="Titolo Carattere"/>
    <w:basedOn w:val="Carpredefinitoparagrafo"/>
    <w:link w:val="Titolo"/>
    <w:uiPriority w:val="1"/>
    <w:qFormat/>
    <w:rPr>
      <w:b/>
      <w:bCs/>
      <w:sz w:val="32"/>
      <w:szCs w:val="32"/>
      <w:lang w:eastAsia="en-US"/>
    </w:rPr>
  </w:style>
  <w:style w:type="paragraph" w:styleId="Paragrafoelenco">
    <w:name w:val="List Paragraph"/>
    <w:basedOn w:val="Normale"/>
    <w:link w:val="ParagrafoelencoCarattere"/>
    <w:uiPriority w:val="99"/>
    <w:qFormat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qFormat/>
    <w:rPr>
      <w:sz w:val="22"/>
      <w:szCs w:val="22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4DB480E-3C9B-4BD3-9060-9405F2410A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VERTICALE.dot</Template>
  <TotalTime>32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DELLA RIUNIONE PRELIMINARE  ESAMI PRELIMINARI</vt:lpstr>
    </vt:vector>
  </TitlesOfParts>
  <Company>ITS ARCHIMEDE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RIUNIONE PRELIMINARE  ESAMI PRELIMINARI</dc:title>
  <dc:creator>Anna Schettino</dc:creator>
  <cp:keywords>Modulistica; Verbali; Esami</cp:keywords>
  <cp:lastModifiedBy>Salvo Privitera</cp:lastModifiedBy>
  <cp:revision>11</cp:revision>
  <cp:lastPrinted>2020-07-10T08:47:00Z</cp:lastPrinted>
  <dcterms:created xsi:type="dcterms:W3CDTF">2024-05-23T13:45:00Z</dcterms:created>
  <dcterms:modified xsi:type="dcterms:W3CDTF">2026-08-22T21:26:00Z</dcterms:modified>
  <cp:category>scuola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78296E931CCF41D9BDFE54BCB6A0B807_12</vt:lpwstr>
  </property>
</Properties>
</file>