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4"/>
        <w:ind w:left="0" w:right="139" w:firstLine="0"/>
        <w:jc w:val="right"/>
        <w:rPr>
          <w:b/>
          <w:sz w:val="24"/>
        </w:rPr>
      </w:pPr>
      <w:r>
        <w:rPr>
          <w:b/>
          <w:sz w:val="24"/>
          <w:u w:val="single"/>
        </w:rPr>
        <w:t>ALLEGATO</w:t>
      </w:r>
      <w:r>
        <w:rPr>
          <w:b/>
          <w:spacing w:val="-1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7</w:t>
      </w:r>
    </w:p>
    <w:p>
      <w:pPr>
        <w:pStyle w:val="BodyText"/>
        <w:rPr>
          <w:b/>
        </w:rPr>
      </w:pPr>
    </w:p>
    <w:p>
      <w:pPr>
        <w:pStyle w:val="Heading1"/>
        <w:ind w:left="2277" w:right="318" w:hanging="1198"/>
      </w:pPr>
      <w:r>
        <w:rPr/>
        <w:t>DICHIARAZIONE</w:t>
      </w:r>
      <w:r>
        <w:rPr>
          <w:spacing w:val="-6"/>
        </w:rPr>
        <w:t> </w:t>
      </w:r>
      <w:r>
        <w:rPr/>
        <w:t>PERSONALE</w:t>
      </w:r>
      <w:r>
        <w:rPr>
          <w:spacing w:val="-7"/>
        </w:rPr>
        <w:t> </w:t>
      </w:r>
      <w:r>
        <w:rPr/>
        <w:t>DI</w:t>
      </w:r>
      <w:r>
        <w:rPr>
          <w:spacing w:val="-7"/>
        </w:rPr>
        <w:t> </w:t>
      </w:r>
      <w:r>
        <w:rPr/>
        <w:t>CONFERMA</w:t>
      </w:r>
      <w:r>
        <w:rPr>
          <w:spacing w:val="-6"/>
        </w:rPr>
        <w:t> </w:t>
      </w:r>
      <w:r>
        <w:rPr/>
        <w:t>PUNTEGGIO</w:t>
      </w:r>
      <w:r>
        <w:rPr>
          <w:spacing w:val="-7"/>
        </w:rPr>
        <w:t> </w:t>
      </w:r>
      <w:r>
        <w:rPr/>
        <w:t>AI</w:t>
      </w:r>
      <w:r>
        <w:rPr>
          <w:spacing w:val="-6"/>
        </w:rPr>
        <w:t> </w:t>
      </w:r>
      <w:r>
        <w:rPr/>
        <w:t>FINI DELLA GRADUATORIA INTERNA D’ISTITUTO</w:t>
      </w:r>
    </w:p>
    <w:p>
      <w:pPr>
        <w:pStyle w:val="BodyText"/>
        <w:spacing w:before="272"/>
        <w:ind w:left="7887" w:right="141" w:hanging="361"/>
        <w:jc w:val="right"/>
      </w:pPr>
      <w:r>
        <w:rPr/>
        <w:t>Al</w:t>
      </w:r>
      <w:r>
        <w:rPr>
          <w:spacing w:val="-15"/>
        </w:rPr>
        <w:t> </w:t>
      </w:r>
      <w:r>
        <w:rPr/>
        <w:t>Dirigente</w:t>
      </w:r>
      <w:r>
        <w:rPr>
          <w:spacing w:val="-15"/>
        </w:rPr>
        <w:t> </w:t>
      </w:r>
      <w:r>
        <w:rPr/>
        <w:t>Scolastico Del</w:t>
      </w:r>
      <w:r>
        <w:rPr>
          <w:spacing w:val="-3"/>
        </w:rPr>
        <w:t> </w:t>
      </w:r>
      <w:r>
        <w:rPr/>
        <w:t>Liceo</w:t>
      </w:r>
      <w:r>
        <w:rPr>
          <w:spacing w:val="-3"/>
        </w:rPr>
        <w:t> </w:t>
      </w:r>
      <w:r>
        <w:rPr/>
        <w:t>G.</w:t>
      </w:r>
      <w:r>
        <w:rPr>
          <w:spacing w:val="-1"/>
        </w:rPr>
        <w:t> </w:t>
      </w:r>
      <w:r>
        <w:rPr>
          <w:spacing w:val="-4"/>
        </w:rPr>
        <w:t>Verga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pos="9695" w:val="left" w:leader="none"/>
        </w:tabs>
        <w:ind w:right="84"/>
        <w:jc w:val="right"/>
      </w:pPr>
      <w:r>
        <w:rPr/>
        <w:t>Il</w:t>
      </w:r>
      <w:r>
        <w:rPr>
          <w:spacing w:val="-12"/>
        </w:rPr>
        <w:t> </w:t>
      </w:r>
      <w:r>
        <w:rPr/>
        <w:t>/La</w:t>
      </w:r>
      <w:r>
        <w:rPr>
          <w:spacing w:val="-11"/>
        </w:rPr>
        <w:t> </w:t>
      </w:r>
      <w:r>
        <w:rPr/>
        <w:t>Sottoscritt_</w:t>
      </w:r>
      <w:r>
        <w:rPr>
          <w:spacing w:val="-12"/>
        </w:rPr>
        <w:t>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tabs>
          <w:tab w:pos="4909" w:val="left" w:leader="none"/>
          <w:tab w:pos="9836" w:val="left" w:leader="none"/>
        </w:tabs>
        <w:ind w:left="140"/>
      </w:pPr>
      <w:r>
        <w:rPr/>
        <w:t>nat_ a </w:t>
      </w:r>
      <w:r>
        <w:rPr>
          <w:u w:val="single"/>
        </w:rPr>
        <w:tab/>
      </w:r>
      <w:r>
        <w:rPr>
          <w:u w:val="none"/>
        </w:rPr>
        <w:t>il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tabs>
          <w:tab w:pos="3834" w:val="left" w:leader="none"/>
          <w:tab w:pos="9835" w:val="left" w:leader="none"/>
        </w:tabs>
        <w:ind w:left="140"/>
      </w:pPr>
      <w:r>
        <w:rPr>
          <w:spacing w:val="-2"/>
        </w:rPr>
        <w:t>e</w:t>
      </w:r>
      <w:r>
        <w:rPr>
          <w:spacing w:val="-9"/>
        </w:rPr>
        <w:t> </w:t>
      </w:r>
      <w:r>
        <w:rPr>
          <w:spacing w:val="-2"/>
        </w:rPr>
        <w:t>residente</w:t>
      </w:r>
      <w:r>
        <w:rPr>
          <w:spacing w:val="-9"/>
        </w:rPr>
        <w:t> </w:t>
      </w:r>
      <w:r>
        <w:rPr>
          <w:spacing w:val="-2"/>
        </w:rPr>
        <w:t>in</w:t>
      </w:r>
      <w:r>
        <w:rPr>
          <w:spacing w:val="-6"/>
        </w:rPr>
        <w:t> </w:t>
      </w:r>
      <w:r>
        <w:rPr>
          <w:u w:val="single"/>
        </w:rPr>
        <w:tab/>
      </w:r>
      <w:r>
        <w:rPr>
          <w:u w:val="none"/>
        </w:rPr>
        <w:t>via/p.zza</w:t>
      </w:r>
      <w:r>
        <w:rPr>
          <w:spacing w:val="-13"/>
          <w:u w:val="none"/>
        </w:rPr>
        <w:t> </w:t>
      </w:r>
      <w:r>
        <w:rPr>
          <w:u w:val="single"/>
        </w:rPr>
        <w:tab/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860" w:val="left" w:leader="none"/>
          <w:tab w:pos="9837" w:val="left" w:leader="none"/>
        </w:tabs>
        <w:spacing w:line="240" w:lineRule="auto" w:before="0" w:after="0"/>
        <w:ind w:left="860" w:right="0" w:hanging="359"/>
        <w:jc w:val="left"/>
        <w:rPr>
          <w:sz w:val="24"/>
        </w:rPr>
      </w:pPr>
      <w:r>
        <w:rPr>
          <w:sz w:val="24"/>
        </w:rPr>
        <w:t>docente</w:t>
      </w:r>
      <w:r>
        <w:rPr>
          <w:spacing w:val="-7"/>
          <w:sz w:val="24"/>
        </w:rPr>
        <w:t> </w:t>
      </w:r>
      <w:r>
        <w:rPr>
          <w:sz w:val="24"/>
        </w:rPr>
        <w:t>di</w:t>
      </w:r>
      <w:r>
        <w:rPr>
          <w:spacing w:val="75"/>
          <w:w w:val="150"/>
          <w:sz w:val="24"/>
        </w:rPr>
        <w:t> </w:t>
      </w:r>
      <w:r>
        <w:rPr>
          <w:sz w:val="24"/>
        </w:rPr>
        <w:t>posto</w:t>
      </w:r>
      <w:r>
        <w:rPr>
          <w:spacing w:val="-7"/>
          <w:sz w:val="24"/>
        </w:rPr>
        <w:t> </w:t>
      </w:r>
      <w:r>
        <w:rPr>
          <w:sz w:val="24"/>
        </w:rPr>
        <w:t>comune</w:t>
      </w:r>
      <w:r>
        <w:rPr>
          <w:spacing w:val="-6"/>
          <w:sz w:val="24"/>
        </w:rPr>
        <w:t> </w:t>
      </w:r>
      <w:r>
        <w:rPr>
          <w:sz w:val="24"/>
        </w:rPr>
        <w:t>(classe</w:t>
      </w:r>
      <w:r>
        <w:rPr>
          <w:spacing w:val="-8"/>
          <w:sz w:val="24"/>
        </w:rPr>
        <w:t> </w:t>
      </w:r>
      <w:r>
        <w:rPr>
          <w:sz w:val="24"/>
        </w:rPr>
        <w:t>di</w:t>
      </w:r>
      <w:r>
        <w:rPr>
          <w:spacing w:val="-6"/>
          <w:sz w:val="24"/>
        </w:rPr>
        <w:t> </w:t>
      </w:r>
      <w:r>
        <w:rPr>
          <w:sz w:val="24"/>
        </w:rPr>
        <w:t>concorso)</w:t>
      </w:r>
      <w:r>
        <w:rPr>
          <w:spacing w:val="-5"/>
          <w:sz w:val="24"/>
        </w:rPr>
        <w:t> </w:t>
      </w:r>
      <w:r>
        <w:rPr>
          <w:sz w:val="24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41" w:after="0"/>
        <w:ind w:left="860" w:right="0" w:hanging="359"/>
        <w:jc w:val="left"/>
        <w:rPr>
          <w:sz w:val="24"/>
        </w:rPr>
      </w:pPr>
      <w:r>
        <w:rPr>
          <w:sz w:val="24"/>
        </w:rPr>
        <w:t>docente</w:t>
      </w:r>
      <w:r>
        <w:rPr>
          <w:spacing w:val="-3"/>
          <w:sz w:val="24"/>
        </w:rPr>
        <w:t> </w:t>
      </w:r>
      <w:r>
        <w:rPr>
          <w:sz w:val="24"/>
        </w:rPr>
        <w:t>di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sostegno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  <w:tab w:pos="9762" w:val="left" w:leader="none"/>
        </w:tabs>
        <w:spacing w:line="240" w:lineRule="auto" w:before="43" w:after="0"/>
        <w:ind w:left="860" w:right="0" w:hanging="359"/>
        <w:jc w:val="left"/>
        <w:rPr>
          <w:sz w:val="24"/>
        </w:rPr>
      </w:pPr>
      <w:r>
        <w:rPr>
          <w:sz w:val="24"/>
        </w:rPr>
        <w:t>personale ATA profilo </w:t>
      </w:r>
      <w:r>
        <w:rPr>
          <w:sz w:val="24"/>
          <w:u w:val="single"/>
        </w:rPr>
        <w:tab/>
      </w:r>
    </w:p>
    <w:p>
      <w:pPr>
        <w:pStyle w:val="BodyText"/>
        <w:spacing w:before="79"/>
      </w:pPr>
    </w:p>
    <w:p>
      <w:pPr>
        <w:pStyle w:val="BodyText"/>
        <w:spacing w:before="1"/>
        <w:ind w:left="140" w:right="140"/>
        <w:jc w:val="both"/>
      </w:pPr>
      <w:r>
        <w:rPr>
          <w:b/>
        </w:rPr>
        <w:t>titolare</w:t>
      </w:r>
      <w:r>
        <w:rPr>
          <w:b/>
          <w:spacing w:val="-15"/>
        </w:rPr>
        <w:t> </w:t>
      </w:r>
      <w:r>
        <w:rPr/>
        <w:t>presso</w:t>
      </w:r>
      <w:r>
        <w:rPr>
          <w:spacing w:val="-15"/>
        </w:rPr>
        <w:t> </w:t>
      </w:r>
      <w:r>
        <w:rPr/>
        <w:t>codesto</w:t>
      </w:r>
      <w:r>
        <w:rPr>
          <w:spacing w:val="-15"/>
        </w:rPr>
        <w:t> </w:t>
      </w:r>
      <w:r>
        <w:rPr/>
        <w:t>Istituto,</w:t>
      </w:r>
      <w:r>
        <w:rPr>
          <w:spacing w:val="-15"/>
        </w:rPr>
        <w:t> </w:t>
      </w:r>
      <w:r>
        <w:rPr/>
        <w:t>ai</w:t>
      </w:r>
      <w:r>
        <w:rPr>
          <w:spacing w:val="-15"/>
        </w:rPr>
        <w:t> </w:t>
      </w:r>
      <w:r>
        <w:rPr/>
        <w:t>fini</w:t>
      </w:r>
      <w:r>
        <w:rPr>
          <w:spacing w:val="-15"/>
        </w:rPr>
        <w:t> </w:t>
      </w:r>
      <w:r>
        <w:rPr/>
        <w:t>dell’aggiornamento</w:t>
      </w:r>
      <w:r>
        <w:rPr>
          <w:spacing w:val="-15"/>
        </w:rPr>
        <w:t> </w:t>
      </w:r>
      <w:r>
        <w:rPr/>
        <w:t>della</w:t>
      </w:r>
      <w:r>
        <w:rPr>
          <w:spacing w:val="-15"/>
        </w:rPr>
        <w:t> </w:t>
      </w:r>
      <w:r>
        <w:rPr/>
        <w:t>graduatoria</w:t>
      </w:r>
      <w:r>
        <w:rPr>
          <w:spacing w:val="-15"/>
        </w:rPr>
        <w:t> </w:t>
      </w:r>
      <w:r>
        <w:rPr/>
        <w:t>interna</w:t>
      </w:r>
      <w:r>
        <w:rPr>
          <w:spacing w:val="-15"/>
        </w:rPr>
        <w:t> </w:t>
      </w:r>
      <w:r>
        <w:rPr/>
        <w:t>d’istituto</w:t>
      </w:r>
      <w:r>
        <w:rPr>
          <w:spacing w:val="-15"/>
        </w:rPr>
        <w:t> </w:t>
      </w:r>
      <w:r>
        <w:rPr/>
        <w:t>mobilità 2026/2027 e consapevole delle responsabilità civili e penali cui va incontro in caso di dichiarazioni non corrispondenti al vero, ai sensi del D.P.R 28/12/2000 n.445 così come modificato ed integrato dall’art. 15 della legge 16.1.2003</w:t>
      </w:r>
    </w:p>
    <w:p>
      <w:pPr>
        <w:pStyle w:val="BodyText"/>
        <w:spacing w:before="4"/>
      </w:pPr>
    </w:p>
    <w:p>
      <w:pPr>
        <w:pStyle w:val="Heading1"/>
        <w:spacing w:before="1"/>
        <w:ind w:right="3"/>
        <w:jc w:val="center"/>
      </w:pPr>
      <w:r>
        <w:rPr>
          <w:spacing w:val="-2"/>
        </w:rPr>
        <w:t>DICHIARA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276" w:after="0"/>
        <w:ind w:left="860" w:right="0" w:hanging="359"/>
        <w:jc w:val="left"/>
        <w:rPr>
          <w:b/>
          <w:sz w:val="24"/>
        </w:rPr>
      </w:pPr>
      <w:r>
        <w:rPr>
          <w:b/>
          <w:sz w:val="24"/>
        </w:rPr>
        <w:t>CHE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NULLA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È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VARIATO RISPETTO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ALL'ANNO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SCOLASTICO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PRECEDENTE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271" w:after="0"/>
        <w:ind w:left="861" w:right="141" w:hanging="360"/>
        <w:jc w:val="both"/>
        <w:rPr>
          <w:sz w:val="24"/>
        </w:rPr>
      </w:pPr>
      <w:r>
        <w:rPr>
          <w:sz w:val="24"/>
        </w:rPr>
        <w:t>di confermare il possesso del diritto all’esclusione dalle graduatorie interne d’istituto per l’identificazione dei perdenti posto da trasferire d’ufficio in quanto beneficiari delle precedenze previste per il seguente motivo:</w:t>
      </w:r>
    </w:p>
    <w:p>
      <w:pPr>
        <w:pStyle w:val="ListParagraph"/>
        <w:numPr>
          <w:ilvl w:val="1"/>
          <w:numId w:val="1"/>
        </w:numPr>
        <w:tabs>
          <w:tab w:pos="1940" w:val="left" w:leader="none"/>
        </w:tabs>
        <w:spacing w:line="286" w:lineRule="exact" w:before="0" w:after="0"/>
        <w:ind w:left="1940" w:right="0" w:hanging="359"/>
        <w:jc w:val="left"/>
        <w:rPr>
          <w:sz w:val="24"/>
        </w:rPr>
      </w:pPr>
      <w:r>
        <w:rPr>
          <w:sz w:val="24"/>
        </w:rPr>
        <w:t>disabilità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grave</w:t>
      </w:r>
      <w:r>
        <w:rPr>
          <w:spacing w:val="-1"/>
          <w:sz w:val="24"/>
        </w:rPr>
        <w:t> </w:t>
      </w:r>
      <w:r>
        <w:rPr>
          <w:sz w:val="24"/>
        </w:rPr>
        <w:t>motivo</w:t>
      </w:r>
      <w:r>
        <w:rPr>
          <w:spacing w:val="-1"/>
          <w:sz w:val="24"/>
        </w:rPr>
        <w:t> </w:t>
      </w:r>
      <w:r>
        <w:rPr>
          <w:sz w:val="24"/>
        </w:rPr>
        <w:t>di salute</w:t>
      </w:r>
      <w:r>
        <w:rPr>
          <w:spacing w:val="-1"/>
          <w:sz w:val="24"/>
        </w:rPr>
        <w:t> </w:t>
      </w:r>
      <w:r>
        <w:rPr>
          <w:sz w:val="24"/>
        </w:rPr>
        <w:t>(titolo</w:t>
      </w:r>
      <w:r>
        <w:rPr>
          <w:spacing w:val="2"/>
          <w:sz w:val="24"/>
        </w:rPr>
        <w:t> </w:t>
      </w:r>
      <w:r>
        <w:rPr>
          <w:spacing w:val="-5"/>
          <w:sz w:val="24"/>
        </w:rPr>
        <w:t>I)</w:t>
      </w:r>
    </w:p>
    <w:p>
      <w:pPr>
        <w:pStyle w:val="ListParagraph"/>
        <w:numPr>
          <w:ilvl w:val="1"/>
          <w:numId w:val="1"/>
        </w:numPr>
        <w:tabs>
          <w:tab w:pos="1940" w:val="left" w:leader="none"/>
        </w:tabs>
        <w:spacing w:line="276" w:lineRule="exact" w:before="0" w:after="0"/>
        <w:ind w:left="1940" w:right="0" w:hanging="359"/>
        <w:jc w:val="left"/>
        <w:rPr>
          <w:sz w:val="24"/>
        </w:rPr>
      </w:pPr>
      <w:r>
        <w:rPr>
          <w:sz w:val="24"/>
        </w:rPr>
        <w:t>personale</w:t>
      </w:r>
      <w:r>
        <w:rPr>
          <w:spacing w:val="-2"/>
          <w:sz w:val="24"/>
        </w:rPr>
        <w:t> </w:t>
      </w:r>
      <w:r>
        <w:rPr>
          <w:sz w:val="24"/>
        </w:rPr>
        <w:t>disabile (titolo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III)</w:t>
      </w:r>
    </w:p>
    <w:p>
      <w:pPr>
        <w:pStyle w:val="ListParagraph"/>
        <w:numPr>
          <w:ilvl w:val="1"/>
          <w:numId w:val="1"/>
        </w:numPr>
        <w:tabs>
          <w:tab w:pos="1940" w:val="left" w:leader="none"/>
        </w:tabs>
        <w:spacing w:line="276" w:lineRule="exact" w:before="0" w:after="0"/>
        <w:ind w:left="1940" w:right="0" w:hanging="359"/>
        <w:jc w:val="left"/>
        <w:rPr>
          <w:sz w:val="24"/>
        </w:rPr>
      </w:pPr>
      <w:r>
        <w:rPr>
          <w:sz w:val="24"/>
        </w:rPr>
        <w:t>assistenza</w:t>
      </w:r>
      <w:r>
        <w:rPr>
          <w:spacing w:val="-2"/>
          <w:sz w:val="24"/>
        </w:rPr>
        <w:t> </w:t>
      </w:r>
      <w:r>
        <w:rPr>
          <w:sz w:val="24"/>
        </w:rPr>
        <w:t>al</w:t>
      </w:r>
      <w:r>
        <w:rPr>
          <w:spacing w:val="-1"/>
          <w:sz w:val="24"/>
        </w:rPr>
        <w:t> </w:t>
      </w:r>
      <w:r>
        <w:rPr>
          <w:sz w:val="24"/>
        </w:rPr>
        <w:t>coniuge,</w:t>
      </w:r>
      <w:r>
        <w:rPr>
          <w:spacing w:val="-1"/>
          <w:sz w:val="24"/>
        </w:rPr>
        <w:t> </w:t>
      </w:r>
      <w:r>
        <w:rPr>
          <w:sz w:val="24"/>
        </w:rPr>
        <w:t>figlio,</w:t>
      </w:r>
      <w:r>
        <w:rPr>
          <w:spacing w:val="-1"/>
          <w:sz w:val="24"/>
        </w:rPr>
        <w:t> </w:t>
      </w:r>
      <w:r>
        <w:rPr>
          <w:sz w:val="24"/>
        </w:rPr>
        <w:t>al</w:t>
      </w:r>
      <w:r>
        <w:rPr>
          <w:spacing w:val="-1"/>
          <w:sz w:val="24"/>
        </w:rPr>
        <w:t> </w:t>
      </w:r>
      <w:r>
        <w:rPr>
          <w:sz w:val="24"/>
        </w:rPr>
        <w:t>genitore</w:t>
      </w:r>
      <w:r>
        <w:rPr>
          <w:spacing w:val="-1"/>
          <w:sz w:val="24"/>
        </w:rPr>
        <w:t> </w:t>
      </w:r>
      <w:r>
        <w:rPr>
          <w:sz w:val="24"/>
        </w:rPr>
        <w:t>(titolo </w:t>
      </w:r>
      <w:r>
        <w:rPr>
          <w:spacing w:val="-7"/>
          <w:sz w:val="24"/>
        </w:rPr>
        <w:t>V)</w:t>
      </w:r>
    </w:p>
    <w:p>
      <w:pPr>
        <w:pStyle w:val="ListParagraph"/>
        <w:numPr>
          <w:ilvl w:val="1"/>
          <w:numId w:val="1"/>
        </w:numPr>
        <w:tabs>
          <w:tab w:pos="1940" w:val="left" w:leader="none"/>
        </w:tabs>
        <w:spacing w:line="286" w:lineRule="exact" w:before="0" w:after="0"/>
        <w:ind w:left="1940" w:right="0" w:hanging="359"/>
        <w:jc w:val="left"/>
        <w:rPr>
          <w:sz w:val="24"/>
        </w:rPr>
      </w:pPr>
      <w:r>
        <w:rPr>
          <w:sz w:val="24"/>
        </w:rPr>
        <w:t>personale</w:t>
      </w:r>
      <w:r>
        <w:rPr>
          <w:spacing w:val="-3"/>
          <w:sz w:val="24"/>
        </w:rPr>
        <w:t> </w:t>
      </w:r>
      <w:r>
        <w:rPr>
          <w:sz w:val="24"/>
        </w:rPr>
        <w:t>che</w:t>
      </w:r>
      <w:r>
        <w:rPr>
          <w:spacing w:val="-2"/>
          <w:sz w:val="24"/>
        </w:rPr>
        <w:t> </w:t>
      </w:r>
      <w:r>
        <w:rPr>
          <w:sz w:val="24"/>
        </w:rPr>
        <w:t>ricopre</w:t>
      </w:r>
      <w:r>
        <w:rPr>
          <w:spacing w:val="-2"/>
          <w:sz w:val="24"/>
        </w:rPr>
        <w:t> </w:t>
      </w:r>
      <w:r>
        <w:rPr>
          <w:sz w:val="24"/>
        </w:rPr>
        <w:t>cariche</w:t>
      </w:r>
      <w:r>
        <w:rPr>
          <w:spacing w:val="-3"/>
          <w:sz w:val="24"/>
        </w:rPr>
        <w:t> </w:t>
      </w:r>
      <w:r>
        <w:rPr>
          <w:sz w:val="24"/>
        </w:rPr>
        <w:t>pubbliche</w:t>
      </w:r>
      <w:r>
        <w:rPr>
          <w:spacing w:val="-2"/>
          <w:sz w:val="24"/>
        </w:rPr>
        <w:t> </w:t>
      </w:r>
      <w:r>
        <w:rPr>
          <w:sz w:val="24"/>
        </w:rPr>
        <w:t>nelle</w:t>
      </w:r>
      <w:r>
        <w:rPr>
          <w:spacing w:val="-1"/>
          <w:sz w:val="24"/>
        </w:rPr>
        <w:t> </w:t>
      </w:r>
      <w:r>
        <w:rPr>
          <w:sz w:val="24"/>
        </w:rPr>
        <w:t>amministrazioni</w:t>
      </w:r>
      <w:r>
        <w:rPr>
          <w:spacing w:val="-1"/>
          <w:sz w:val="24"/>
        </w:rPr>
        <w:t> </w:t>
      </w:r>
      <w:r>
        <w:rPr>
          <w:sz w:val="24"/>
        </w:rPr>
        <w:t>degli</w:t>
      </w:r>
      <w:r>
        <w:rPr>
          <w:spacing w:val="-1"/>
          <w:sz w:val="24"/>
        </w:rPr>
        <w:t> </w:t>
      </w:r>
      <w:r>
        <w:rPr>
          <w:sz w:val="24"/>
        </w:rPr>
        <w:t>Enti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Locali: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  <w:tab w:pos="7314" w:val="left" w:leader="none"/>
        </w:tabs>
        <w:spacing w:line="240" w:lineRule="auto" w:before="256" w:after="0"/>
        <w:ind w:left="861" w:right="142" w:hanging="360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> </w:t>
      </w:r>
      <w:r>
        <w:rPr>
          <w:sz w:val="24"/>
        </w:rPr>
        <w:t>avere</w:t>
      </w:r>
      <w:r>
        <w:rPr>
          <w:spacing w:val="-9"/>
          <w:sz w:val="24"/>
        </w:rPr>
        <w:t> </w:t>
      </w:r>
      <w:r>
        <w:rPr>
          <w:sz w:val="24"/>
        </w:rPr>
        <w:t>presentato</w:t>
      </w:r>
      <w:r>
        <w:rPr>
          <w:spacing w:val="-6"/>
          <w:sz w:val="24"/>
        </w:rPr>
        <w:t> </w:t>
      </w:r>
      <w:r>
        <w:rPr>
          <w:sz w:val="24"/>
        </w:rPr>
        <w:t>nell’anno</w:t>
      </w:r>
      <w:r>
        <w:rPr>
          <w:spacing w:val="-8"/>
          <w:sz w:val="24"/>
        </w:rPr>
        <w:t> </w:t>
      </w:r>
      <w:r>
        <w:rPr>
          <w:sz w:val="24"/>
        </w:rPr>
        <w:t>scolastico</w:t>
      </w:r>
      <w:r>
        <w:rPr>
          <w:spacing w:val="-9"/>
          <w:sz w:val="24"/>
        </w:rPr>
        <w:t> </w:t>
      </w:r>
      <w:r>
        <w:rPr>
          <w:sz w:val="24"/>
        </w:rPr>
        <w:t>2025/2026</w:t>
      </w:r>
      <w:r>
        <w:rPr>
          <w:spacing w:val="-6"/>
          <w:sz w:val="24"/>
        </w:rPr>
        <w:t> </w:t>
      </w:r>
      <w:r>
        <w:rPr>
          <w:sz w:val="24"/>
        </w:rPr>
        <w:t>(mobilità</w:t>
      </w:r>
      <w:r>
        <w:rPr>
          <w:spacing w:val="-7"/>
          <w:sz w:val="24"/>
        </w:rPr>
        <w:t> </w:t>
      </w:r>
      <w:r>
        <w:rPr>
          <w:sz w:val="24"/>
        </w:rPr>
        <w:t>2026/2027)</w:t>
      </w:r>
      <w:r>
        <w:rPr>
          <w:spacing w:val="-9"/>
          <w:sz w:val="24"/>
        </w:rPr>
        <w:t> </w:t>
      </w:r>
      <w:r>
        <w:rPr>
          <w:sz w:val="24"/>
        </w:rPr>
        <w:t>domanda</w:t>
      </w:r>
      <w:r>
        <w:rPr>
          <w:spacing w:val="-10"/>
          <w:sz w:val="24"/>
        </w:rPr>
        <w:t> </w:t>
      </w:r>
      <w:r>
        <w:rPr>
          <w:sz w:val="24"/>
        </w:rPr>
        <w:t>volontaria di</w:t>
      </w:r>
      <w:r>
        <w:rPr>
          <w:spacing w:val="40"/>
          <w:sz w:val="24"/>
        </w:rPr>
        <w:t> </w:t>
      </w:r>
      <w:r>
        <w:rPr>
          <w:sz w:val="24"/>
        </w:rPr>
        <w:t>trasferimento</w:t>
      </w:r>
      <w:r>
        <w:rPr>
          <w:spacing w:val="40"/>
          <w:sz w:val="24"/>
        </w:rPr>
        <w:t> </w:t>
      </w:r>
      <w:r>
        <w:rPr>
          <w:sz w:val="24"/>
        </w:rPr>
        <w:t>per</w:t>
      </w:r>
      <w:r>
        <w:rPr>
          <w:spacing w:val="40"/>
          <w:sz w:val="24"/>
        </w:rPr>
        <w:t> </w:t>
      </w:r>
      <w:r>
        <w:rPr>
          <w:sz w:val="24"/>
        </w:rPr>
        <w:t>il</w:t>
      </w:r>
      <w:r>
        <w:rPr>
          <w:spacing w:val="40"/>
          <w:sz w:val="24"/>
        </w:rPr>
        <w:t> </w:t>
      </w:r>
      <w:r>
        <w:rPr>
          <w:sz w:val="24"/>
        </w:rPr>
        <w:t>Comune</w:t>
      </w:r>
      <w:r>
        <w:rPr>
          <w:spacing w:val="40"/>
          <w:sz w:val="24"/>
        </w:rPr>
        <w:t> </w:t>
      </w:r>
      <w:r>
        <w:rPr>
          <w:sz w:val="24"/>
        </w:rPr>
        <w:t>di</w:t>
      </w:r>
      <w:r>
        <w:rPr>
          <w:spacing w:val="43"/>
          <w:sz w:val="24"/>
        </w:rPr>
        <w:t> </w:t>
      </w:r>
      <w:r>
        <w:rPr>
          <w:sz w:val="24"/>
          <w:u w:val="single"/>
        </w:rPr>
        <w:tab/>
      </w:r>
      <w:r>
        <w:rPr>
          <w:spacing w:val="-15"/>
          <w:sz w:val="24"/>
          <w:u w:val="none"/>
        </w:rPr>
        <w:t> </w:t>
      </w:r>
      <w:r>
        <w:rPr>
          <w:sz w:val="24"/>
          <w:u w:val="none"/>
        </w:rPr>
        <w:t>dove risiede il familiare </w:t>
      </w:r>
      <w:r>
        <w:rPr>
          <w:spacing w:val="-2"/>
          <w:sz w:val="24"/>
          <w:u w:val="none"/>
        </w:rPr>
        <w:t>assistito;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1" w:right="145" w:hanging="360"/>
        <w:jc w:val="both"/>
        <w:rPr>
          <w:sz w:val="24"/>
        </w:rPr>
      </w:pPr>
      <w:r>
        <w:rPr>
          <w:sz w:val="24"/>
        </w:rPr>
        <w:t>di</w:t>
      </w:r>
      <w:r>
        <w:rPr>
          <w:spacing w:val="-14"/>
          <w:sz w:val="24"/>
        </w:rPr>
        <w:t> </w:t>
      </w:r>
      <w:r>
        <w:rPr>
          <w:sz w:val="24"/>
        </w:rPr>
        <w:t>confermare</w:t>
      </w:r>
      <w:r>
        <w:rPr>
          <w:spacing w:val="-15"/>
          <w:sz w:val="24"/>
        </w:rPr>
        <w:t> </w:t>
      </w:r>
      <w:r>
        <w:rPr>
          <w:sz w:val="24"/>
        </w:rPr>
        <w:t>il</w:t>
      </w:r>
      <w:r>
        <w:rPr>
          <w:spacing w:val="-14"/>
          <w:sz w:val="24"/>
        </w:rPr>
        <w:t> </w:t>
      </w:r>
      <w:r>
        <w:rPr>
          <w:sz w:val="24"/>
        </w:rPr>
        <w:t>possesso</w:t>
      </w:r>
      <w:r>
        <w:rPr>
          <w:spacing w:val="-10"/>
          <w:sz w:val="24"/>
        </w:rPr>
        <w:t> </w:t>
      </w:r>
      <w:r>
        <w:rPr>
          <w:sz w:val="24"/>
        </w:rPr>
        <w:t>dei</w:t>
      </w:r>
      <w:r>
        <w:rPr>
          <w:spacing w:val="-14"/>
          <w:sz w:val="24"/>
        </w:rPr>
        <w:t> </w:t>
      </w:r>
      <w:r>
        <w:rPr>
          <w:sz w:val="24"/>
        </w:rPr>
        <w:t>titoli</w:t>
      </w:r>
      <w:r>
        <w:rPr>
          <w:spacing w:val="-14"/>
          <w:sz w:val="24"/>
        </w:rPr>
        <w:t> </w:t>
      </w:r>
      <w:r>
        <w:rPr>
          <w:sz w:val="24"/>
        </w:rPr>
        <w:t>generali</w:t>
      </w:r>
      <w:r>
        <w:rPr>
          <w:spacing w:val="-14"/>
          <w:sz w:val="24"/>
        </w:rPr>
        <w:t> </w:t>
      </w:r>
      <w:r>
        <w:rPr>
          <w:sz w:val="24"/>
        </w:rPr>
        <w:t>e</w:t>
      </w:r>
      <w:r>
        <w:rPr>
          <w:spacing w:val="-15"/>
          <w:sz w:val="24"/>
        </w:rPr>
        <w:t> </w:t>
      </w:r>
      <w:r>
        <w:rPr>
          <w:sz w:val="24"/>
        </w:rPr>
        <w:t>di</w:t>
      </w:r>
      <w:r>
        <w:rPr>
          <w:spacing w:val="-12"/>
          <w:sz w:val="24"/>
        </w:rPr>
        <w:t> </w:t>
      </w:r>
      <w:r>
        <w:rPr>
          <w:sz w:val="24"/>
        </w:rPr>
        <w:t>quelli</w:t>
      </w:r>
      <w:r>
        <w:rPr>
          <w:spacing w:val="-14"/>
          <w:sz w:val="24"/>
        </w:rPr>
        <w:t> </w:t>
      </w:r>
      <w:r>
        <w:rPr>
          <w:sz w:val="24"/>
        </w:rPr>
        <w:t>relativi</w:t>
      </w:r>
      <w:r>
        <w:rPr>
          <w:spacing w:val="-14"/>
          <w:sz w:val="24"/>
        </w:rPr>
        <w:t> </w:t>
      </w:r>
      <w:r>
        <w:rPr>
          <w:sz w:val="24"/>
        </w:rPr>
        <w:t>alla</w:t>
      </w:r>
      <w:r>
        <w:rPr>
          <w:spacing w:val="-15"/>
          <w:sz w:val="24"/>
        </w:rPr>
        <w:t> </w:t>
      </w:r>
      <w:r>
        <w:rPr>
          <w:sz w:val="24"/>
        </w:rPr>
        <w:t>propria</w:t>
      </w:r>
      <w:r>
        <w:rPr>
          <w:spacing w:val="-13"/>
          <w:sz w:val="24"/>
        </w:rPr>
        <w:t> </w:t>
      </w:r>
      <w:r>
        <w:rPr>
          <w:sz w:val="24"/>
        </w:rPr>
        <w:t>situazione</w:t>
      </w:r>
      <w:r>
        <w:rPr>
          <w:spacing w:val="-15"/>
          <w:sz w:val="24"/>
        </w:rPr>
        <w:t> </w:t>
      </w:r>
      <w:r>
        <w:rPr>
          <w:sz w:val="24"/>
        </w:rPr>
        <w:t>familiare, già dichiarati e valutati per la formazione della graduatoria interna nell’anno scolastico </w:t>
      </w:r>
      <w:r>
        <w:rPr>
          <w:spacing w:val="-2"/>
          <w:sz w:val="24"/>
        </w:rPr>
        <w:t>precedente;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1" w:right="455" w:hanging="360"/>
        <w:jc w:val="left"/>
        <w:rPr>
          <w:i/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> </w:t>
      </w:r>
      <w:r>
        <w:rPr>
          <w:sz w:val="24"/>
        </w:rPr>
        <w:t>presentare</w:t>
      </w:r>
      <w:r>
        <w:rPr>
          <w:spacing w:val="-5"/>
          <w:sz w:val="24"/>
        </w:rPr>
        <w:t> </w:t>
      </w:r>
      <w:r>
        <w:rPr>
          <w:sz w:val="24"/>
        </w:rPr>
        <w:t>nuova</w:t>
      </w:r>
      <w:r>
        <w:rPr>
          <w:spacing w:val="-5"/>
          <w:sz w:val="24"/>
        </w:rPr>
        <w:t> </w:t>
      </w:r>
      <w:r>
        <w:rPr>
          <w:sz w:val="24"/>
        </w:rPr>
        <w:t>dichiarazione</w:t>
      </w:r>
      <w:r>
        <w:rPr>
          <w:spacing w:val="-4"/>
          <w:sz w:val="24"/>
        </w:rPr>
        <w:t> </w:t>
      </w:r>
      <w:r>
        <w:rPr>
          <w:sz w:val="24"/>
        </w:rPr>
        <w:t>sostitutiva</w:t>
      </w:r>
      <w:r>
        <w:rPr>
          <w:spacing w:val="-4"/>
          <w:sz w:val="24"/>
        </w:rPr>
        <w:t> </w:t>
      </w:r>
      <w:r>
        <w:rPr>
          <w:sz w:val="24"/>
        </w:rPr>
        <w:t>di</w:t>
      </w:r>
      <w:r>
        <w:rPr>
          <w:spacing w:val="-4"/>
          <w:sz w:val="24"/>
        </w:rPr>
        <w:t> </w:t>
      </w:r>
      <w:r>
        <w:rPr>
          <w:sz w:val="24"/>
        </w:rPr>
        <w:t>certificazione </w:t>
      </w:r>
      <w:r>
        <w:rPr>
          <w:i/>
          <w:sz w:val="24"/>
        </w:rPr>
        <w:t>(allegato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4)</w:t>
      </w:r>
      <w:r>
        <w:rPr>
          <w:i/>
          <w:spacing w:val="-7"/>
          <w:sz w:val="24"/>
        </w:rPr>
        <w:t> </w:t>
      </w:r>
      <w:r>
        <w:rPr>
          <w:sz w:val="24"/>
        </w:rPr>
        <w:t>esclusivamente per le situazioni oggetto di variazione </w:t>
      </w:r>
      <w:r>
        <w:rPr>
          <w:i/>
          <w:sz w:val="24"/>
          <w:u w:val="single"/>
        </w:rPr>
        <w:t>ed in particolare i dati per le esigenze di famiglia;</w:t>
      </w:r>
    </w:p>
    <w:p>
      <w:pPr>
        <w:pStyle w:val="BodyText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1" w:right="139" w:hanging="360"/>
        <w:jc w:val="both"/>
        <w:rPr>
          <w:sz w:val="24"/>
        </w:rPr>
      </w:pPr>
      <w:r>
        <w:rPr>
          <w:sz w:val="24"/>
        </w:rPr>
        <w:t>Per quanto concerne i titoli di servizio chiede la valutazione dell’anno scolastico 2024/2025 (considerando</w:t>
      </w:r>
      <w:r>
        <w:rPr>
          <w:spacing w:val="-6"/>
          <w:sz w:val="24"/>
        </w:rPr>
        <w:t> </w:t>
      </w:r>
      <w:r>
        <w:rPr>
          <w:sz w:val="24"/>
        </w:rPr>
        <w:t>che</w:t>
      </w:r>
      <w:r>
        <w:rPr>
          <w:spacing w:val="-9"/>
          <w:sz w:val="24"/>
        </w:rPr>
        <w:t> </w:t>
      </w:r>
      <w:r>
        <w:rPr>
          <w:sz w:val="24"/>
        </w:rPr>
        <w:t>l’anno</w:t>
      </w:r>
      <w:r>
        <w:rPr>
          <w:spacing w:val="-6"/>
          <w:sz w:val="24"/>
        </w:rPr>
        <w:t> </w:t>
      </w:r>
      <w:r>
        <w:rPr>
          <w:sz w:val="24"/>
        </w:rPr>
        <w:t>scolastico</w:t>
      </w:r>
      <w:r>
        <w:rPr>
          <w:spacing w:val="-9"/>
          <w:sz w:val="24"/>
        </w:rPr>
        <w:t> 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sz w:val="24"/>
        </w:rPr>
        <w:t>corso</w:t>
      </w:r>
      <w:r>
        <w:rPr>
          <w:spacing w:val="-9"/>
          <w:sz w:val="24"/>
        </w:rPr>
        <w:t> </w:t>
      </w:r>
      <w:r>
        <w:rPr>
          <w:sz w:val="24"/>
        </w:rPr>
        <w:t>non</w:t>
      </w:r>
      <w:r>
        <w:rPr>
          <w:spacing w:val="-8"/>
          <w:sz w:val="24"/>
        </w:rPr>
        <w:t> </w:t>
      </w:r>
      <w:r>
        <w:rPr>
          <w:sz w:val="24"/>
        </w:rPr>
        <w:t>si</w:t>
      </w:r>
      <w:r>
        <w:rPr>
          <w:spacing w:val="-5"/>
          <w:sz w:val="24"/>
        </w:rPr>
        <w:t> </w:t>
      </w:r>
      <w:r>
        <w:rPr>
          <w:sz w:val="24"/>
        </w:rPr>
        <w:t>calcola)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9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valutazione</w:t>
      </w:r>
      <w:r>
        <w:rPr>
          <w:spacing w:val="-9"/>
          <w:sz w:val="24"/>
        </w:rPr>
        <w:t> </w:t>
      </w:r>
      <w:r>
        <w:rPr>
          <w:sz w:val="24"/>
        </w:rPr>
        <w:t>dello</w:t>
      </w:r>
      <w:r>
        <w:rPr>
          <w:spacing w:val="-8"/>
          <w:sz w:val="24"/>
        </w:rPr>
        <w:t> </w:t>
      </w:r>
      <w:r>
        <w:rPr>
          <w:sz w:val="24"/>
        </w:rPr>
        <w:t>stesso</w:t>
      </w:r>
      <w:r>
        <w:rPr>
          <w:spacing w:val="-8"/>
          <w:sz w:val="24"/>
        </w:rPr>
        <w:t> </w:t>
      </w:r>
      <w:r>
        <w:rPr>
          <w:sz w:val="24"/>
        </w:rPr>
        <w:t>anno prestato, senza soluzione di continuità, nella scuola di attuale titolarità.</w:t>
      </w:r>
    </w:p>
    <w:p>
      <w:pPr>
        <w:pStyle w:val="BodyText"/>
      </w:pPr>
    </w:p>
    <w:p>
      <w:pPr>
        <w:pStyle w:val="BodyText"/>
        <w:tabs>
          <w:tab w:pos="3108" w:val="left" w:leader="none"/>
          <w:tab w:pos="7978" w:val="left" w:leader="none"/>
        </w:tabs>
        <w:ind w:left="140"/>
      </w:pPr>
      <w:r>
        <w:rPr/>
        <w:t>Data </w:t>
      </w:r>
      <w:r>
        <w:rPr>
          <w:u w:val="single"/>
        </w:rPr>
        <w:tab/>
      </w:r>
      <w:r>
        <w:rPr>
          <w:u w:val="none"/>
        </w:rPr>
        <w:tab/>
        <w:t>In</w:t>
      </w:r>
      <w:r>
        <w:rPr>
          <w:spacing w:val="-4"/>
          <w:u w:val="none"/>
        </w:rPr>
        <w:t> Fede</w:t>
      </w:r>
    </w:p>
    <w:sectPr>
      <w:type w:val="continuous"/>
      <w:pgSz w:w="11910" w:h="16840"/>
      <w:pgMar w:top="480" w:bottom="28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"/>
      <w:lvlJc w:val="left"/>
      <w:pPr>
        <w:ind w:left="861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start w:val="0"/>
      <w:numFmt w:val="bullet"/>
      <w:lvlText w:val="o"/>
      <w:lvlJc w:val="left"/>
      <w:pPr>
        <w:ind w:left="1941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start w:val="0"/>
      <w:numFmt w:val="bullet"/>
      <w:lvlText w:val="•"/>
      <w:lvlJc w:val="left"/>
      <w:pPr>
        <w:ind w:left="2826" w:hanging="360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713" w:hanging="360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4600" w:hanging="360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5487" w:hanging="360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6374" w:hanging="360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7261" w:hanging="360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8148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it-IT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ind w:left="861" w:hanging="359"/>
    </w:pPr>
    <w:rPr>
      <w:rFonts w:ascii="Times New Roman" w:hAnsi="Times New Roman" w:eastAsia="Times New Roman" w:cs="Times New Roman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dcterms:created xsi:type="dcterms:W3CDTF">2026-03-17T16:42:45Z</dcterms:created>
  <dcterms:modified xsi:type="dcterms:W3CDTF">2026-03-17T16:42:45Z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2016</vt:lpwstr>
  </property>
</Properties>
</file>